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D823" w14:textId="2CDA676E" w:rsidR="008E6B35" w:rsidRDefault="00237913" w:rsidP="002010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Izvještaj o </w:t>
      </w:r>
      <w:r w:rsidR="00852BA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polugodišnje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m</w:t>
      </w:r>
      <w:r w:rsidR="00852BA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931F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izvršenj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u</w:t>
      </w:r>
      <w:r w:rsid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financijskog plana Gradske knjižnice Rijeka za</w:t>
      </w:r>
      <w:r w:rsidR="002D777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razdoblje 1.siječanj -</w:t>
      </w:r>
      <w:r w:rsid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52BA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30.</w:t>
      </w:r>
      <w:r w:rsidR="002D777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lipanj </w:t>
      </w:r>
      <w:r w:rsid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202</w:t>
      </w:r>
      <w:r w:rsidR="00931F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2</w:t>
      </w:r>
      <w:r w:rsid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.g.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s obrazloženjem </w:t>
      </w:r>
    </w:p>
    <w:p w14:paraId="5D6FC68D" w14:textId="2420EF6F" w:rsidR="00237913" w:rsidRDefault="00237913" w:rsidP="002010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1D96CB41" w14:textId="28853018" w:rsidR="00237913" w:rsidRDefault="00237913" w:rsidP="002010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Prilozi </w:t>
      </w:r>
      <w:r w:rsidR="00406EF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uz ovaj izvještaj sastavni su dio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Izvještaj</w:t>
      </w:r>
      <w:r w:rsidR="00406EF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a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 :</w:t>
      </w:r>
    </w:p>
    <w:p w14:paraId="29BA7CFB" w14:textId="72596DAA" w:rsidR="00237913" w:rsidRDefault="00237913" w:rsidP="002010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4C13926A" w14:textId="74AD828D" w:rsidR="00406EF6" w:rsidRPr="00406EF6" w:rsidRDefault="00406EF6" w:rsidP="00406EF6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406EF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OP</w:t>
      </w:r>
      <w:r w:rsidRPr="00406EF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Ć</w:t>
      </w:r>
      <w:r w:rsidRPr="00406EF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 DIO KONSOLIDIRANOG PRORACUNA</w:t>
      </w:r>
      <w:r w:rsidRPr="00406EF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Pr="00406EF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 razdoblje od 01.01.2022. do 30.06.2022.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– Izlist iz Riznice</w:t>
      </w:r>
    </w:p>
    <w:p w14:paraId="1E8E317E" w14:textId="74CEE138" w:rsidR="00237913" w:rsidRPr="00406EF6" w:rsidRDefault="00237913" w:rsidP="00237913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406EF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POSEBNI DIO KONSOLIDIRANOG PRORACUNA</w:t>
      </w:r>
      <w:r w:rsidRPr="00406EF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Pr="00406EF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 razdoblje od 01.01.2022. do 30.06.2022.</w:t>
      </w:r>
      <w:r w:rsidRPr="00406EF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406EF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– Izlist iz Riznice</w:t>
      </w:r>
    </w:p>
    <w:p w14:paraId="305950DC" w14:textId="77777777" w:rsidR="008E6B35" w:rsidRDefault="008E6B35" w:rsidP="002010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07444FF2" w14:textId="2D493401" w:rsidR="00201037" w:rsidRPr="00201037" w:rsidRDefault="00201037" w:rsidP="002010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010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Opis i cilj programa:</w:t>
      </w:r>
    </w:p>
    <w:p w14:paraId="62BB9E53" w14:textId="77777777" w:rsidR="00201037" w:rsidRPr="00201037" w:rsidRDefault="00201037" w:rsidP="002010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010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 </w:t>
      </w:r>
    </w:p>
    <w:p w14:paraId="52B5C4D2" w14:textId="77777777" w:rsidR="00201037" w:rsidRPr="00201037" w:rsidRDefault="00201037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0103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 skladu sa Statutom, djelatnost Knjižnice je: nabava, stručna obrada, čuvanje i zaštita knjižnične građe, zaštita knjižnične građe koja je kulturno dobro, izrada i objavljivanje biltena, kataloga, bibliografija i drugih informacijskih pomagala, sudjelovanje u izradi skupnih kataloga i baza podataka, omogućavanje pristupačnosti knjižnične građe i informacija korisnicima prema njihovim potrebama i zahtjevima, osiguravanje korištenja i posudbe knjižnične građe te protok informacija, poticanje i pomoć korisnicima Knjižnice pri izboru i korištenju knjižnične građe, informacijskih pomagala i izvora, vođenje dokumentacije o građi i korisnicima, obavljanje poslova matične djelatnosti za školske i narodne knjižnice na području Primorsko-goranske županije.</w:t>
      </w:r>
    </w:p>
    <w:p w14:paraId="224C90FF" w14:textId="77777777" w:rsidR="00201037" w:rsidRPr="00201037" w:rsidRDefault="00201037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010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 </w:t>
      </w:r>
    </w:p>
    <w:p w14:paraId="6E633EE8" w14:textId="77777777" w:rsidR="00201037" w:rsidRPr="00201037" w:rsidRDefault="00201037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0103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Cilj programa je zadovoljenje kulturnih potreba stanovnika grada Rijeke, uz povećanje standarda usluge na području knjižnične djelatnosti.</w:t>
      </w:r>
    </w:p>
    <w:p w14:paraId="707133ED" w14:textId="77777777" w:rsidR="00201037" w:rsidRPr="00201037" w:rsidRDefault="00201037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0103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 </w:t>
      </w:r>
    </w:p>
    <w:p w14:paraId="2BF682A6" w14:textId="77777777" w:rsidR="00BA369E" w:rsidRDefault="00BA369E" w:rsidP="002010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5A570693" w14:textId="46B5EEA6" w:rsidR="00BA369E" w:rsidRDefault="00BA369E" w:rsidP="002010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Opći dio </w:t>
      </w:r>
    </w:p>
    <w:p w14:paraId="4C9131B8" w14:textId="75A63469" w:rsidR="00360202" w:rsidRDefault="00360202" w:rsidP="002010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04359FAD" w14:textId="6285020C" w:rsidR="00360202" w:rsidRDefault="00360202" w:rsidP="002010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A. RAČUN PRIHODA I RASHODA</w:t>
      </w:r>
      <w:r w:rsidR="002232F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51597227" w14:textId="6F7D1E1A" w:rsidR="00360202" w:rsidRDefault="00360202" w:rsidP="002010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1884D2F6" w14:textId="77777777" w:rsidR="00201037" w:rsidRPr="00201037" w:rsidRDefault="00201037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0103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 </w:t>
      </w:r>
    </w:p>
    <w:p w14:paraId="4EB53843" w14:textId="2BD21E6E" w:rsidR="001C0E92" w:rsidRDefault="00201037" w:rsidP="009709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0103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Tekućim planom za 202</w:t>
      </w:r>
      <w:r w:rsidR="00931FDC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2</w:t>
      </w:r>
      <w:r w:rsidRPr="0020103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  <w:r w:rsidR="00931FDC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Pr="0020103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godinu za potrebe izvrš</w:t>
      </w:r>
      <w:r w:rsidR="00121E1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avanja</w:t>
      </w:r>
      <w:r w:rsidRPr="0020103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aktivnosti sadržanih u </w:t>
      </w:r>
      <w:r w:rsidR="00121E1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aktivnostima i </w:t>
      </w:r>
      <w:r w:rsidRPr="0020103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program</w:t>
      </w:r>
      <w:r w:rsidR="00121E1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ima Gradsk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</w:t>
      </w:r>
      <w:r w:rsidR="00121E1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knjižnic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</w:t>
      </w:r>
      <w:r w:rsidR="00121E1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Rijeka</w:t>
      </w:r>
      <w:r w:rsidR="00931FDC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Pr="0020103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planirano je ukupno </w:t>
      </w:r>
      <w:r w:rsidR="00CD1CA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14.303.354,00 </w:t>
      </w:r>
      <w:r w:rsidR="00931FDC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kn</w:t>
      </w:r>
      <w:r w:rsidR="00576F51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Pr="0020103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</w:t>
      </w:r>
      <w:r w:rsidR="00576F51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 w:rsidR="00121E1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</w:t>
      </w:r>
      <w:r w:rsidR="00576F51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="00E857C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prihoda</w:t>
      </w:r>
      <w:r w:rsidR="00FB223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 </w:t>
      </w:r>
      <w:r w:rsidR="00CD1CA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15.127.657,00 kn</w:t>
      </w:r>
      <w:r w:rsidR="00FB223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rashoda.</w:t>
      </w:r>
      <w:r w:rsidR="00931FDC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p w14:paraId="28D38A4F" w14:textId="77777777" w:rsidR="002B5647" w:rsidRDefault="002B5647" w:rsidP="009709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4B86131C" w14:textId="421488DE" w:rsidR="00B47FD0" w:rsidRPr="00931FDC" w:rsidRDefault="008E6B35" w:rsidP="009709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Zbog uravnoteženja proračuna u</w:t>
      </w:r>
      <w:r w:rsidR="00FB223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planirane </w:t>
      </w:r>
      <w:r w:rsidR="00931FDC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godišnje </w:t>
      </w:r>
      <w:r w:rsidR="00FB223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prihode je uključeno  </w:t>
      </w:r>
      <w:r w:rsidR="00931FDC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824.303,00</w:t>
      </w:r>
      <w:r w:rsidR="00FB223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k</w:t>
      </w:r>
      <w:r w:rsidR="00576F51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 w:rsidR="00FB223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</w:t>
      </w:r>
      <w:r w:rsidR="00576F51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="00FB223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viška </w:t>
      </w:r>
      <w:r w:rsidR="00576F51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prema Odluci o raspodjeli rezultata poslovanja </w:t>
      </w:r>
      <w:r w:rsidR="00FB223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202</w:t>
      </w:r>
      <w:r w:rsidR="00931FDC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1</w:t>
      </w:r>
      <w:r w:rsidR="00FB223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.g. </w:t>
      </w:r>
      <w:r w:rsidR="00576F51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br.</w:t>
      </w:r>
      <w:r w:rsidR="00576F51" w:rsidRPr="00576F51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</w:t>
      </w:r>
      <w:r w:rsidR="00931FDC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90</w:t>
      </w:r>
      <w:r w:rsidR="00576F51" w:rsidRPr="00576F5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/202</w:t>
      </w:r>
      <w:r w:rsidR="00931FDC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</w:t>
      </w:r>
      <w:r w:rsidR="00576F51" w:rsidRPr="00576F5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od </w:t>
      </w:r>
      <w:r w:rsidR="00931FDC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23.veljače</w:t>
      </w:r>
      <w:r w:rsidR="00576F51" w:rsidRPr="00576F5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2021.</w:t>
      </w:r>
      <w:r w:rsidR="00FB223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1C0E9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 razdoblju je utrošeno 252.862,88 kn.</w:t>
      </w:r>
      <w:r w:rsidR="00B47FD0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p w14:paraId="10D12210" w14:textId="77777777" w:rsidR="002B5647" w:rsidRDefault="002B5647" w:rsidP="009709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743324EC" w14:textId="50741832" w:rsidR="00970909" w:rsidRDefault="001C0E92" w:rsidP="009709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Za razdoblje od prvog siječnja do tridesetog lipnja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</w:t>
      </w:r>
      <w:r w:rsidR="00E857C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stvaren</w:t>
      </w:r>
      <w:r w:rsidR="00121E1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</w:t>
      </w:r>
      <w:r w:rsidR="00E857C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47FD0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je </w:t>
      </w:r>
      <w:r w:rsidR="00931FDC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6.521.574,99</w:t>
      </w:r>
      <w:r w:rsidR="00BE376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121E1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 w:rsidR="00121E1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="0097090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47FD0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prihoda </w:t>
      </w:r>
      <w:r w:rsidR="006B66C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97090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(</w:t>
      </w:r>
      <w:r w:rsidR="00931FDC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93,71</w:t>
      </w:r>
      <w:r w:rsidR="0097090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%</w:t>
      </w:r>
      <w:r w:rsidR="00B47FD0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od planiranog </w:t>
      </w:r>
      <w:r w:rsidR="00931FDC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 razdoblje</w:t>
      </w:r>
      <w:r w:rsidR="0097090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)</w:t>
      </w:r>
      <w:r w:rsidR="00B47FD0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 </w:t>
      </w:r>
      <w:r w:rsidR="00931FDC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6.015.090,10 </w:t>
      </w:r>
      <w:r w:rsidR="00B47FD0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 w:rsidR="00B47FD0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="00B47FD0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rashoda  ( </w:t>
      </w:r>
      <w:r w:rsidR="00931FDC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83</w:t>
      </w:r>
      <w:r w:rsidR="00B47FD0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,1</w:t>
      </w:r>
      <w:r w:rsidR="00931FDC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0</w:t>
      </w:r>
      <w:r w:rsidR="00B47FD0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% od planiranog ) .</w:t>
      </w:r>
    </w:p>
    <w:p w14:paraId="1EF5A2D2" w14:textId="77777777" w:rsidR="002B5647" w:rsidRDefault="002B5647" w:rsidP="009709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00D1B105" w14:textId="282B44A8" w:rsidR="00F82F35" w:rsidRDefault="00F82F35" w:rsidP="009709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Ostvaren</w:t>
      </w:r>
      <w:r w:rsidR="00931FDC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je višak prihoda poslovanja od 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3E31B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506.484,89 kn.</w:t>
      </w:r>
    </w:p>
    <w:p w14:paraId="38E1A109" w14:textId="5EB923CF" w:rsidR="001C0E92" w:rsidRDefault="001C0E92" w:rsidP="009709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09232DFA" w14:textId="25A78E9D" w:rsidR="00F82F35" w:rsidRDefault="00F82F35" w:rsidP="009709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2816D8C1" w14:textId="0F86350A" w:rsidR="00F82F35" w:rsidRDefault="00F82F35" w:rsidP="009709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4E7D8671" w14:textId="77777777" w:rsidR="002B5647" w:rsidRDefault="002B5647" w:rsidP="00FB22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490B0A57" w14:textId="77777777" w:rsidR="002B5647" w:rsidRDefault="002B5647" w:rsidP="002B56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64C467C1" w14:textId="181BD17F" w:rsidR="00FB223D" w:rsidRPr="002B5647" w:rsidRDefault="002B5647" w:rsidP="002B56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lastRenderedPageBreak/>
        <w:t xml:space="preserve">A  </w:t>
      </w:r>
      <w:r w:rsidR="005133AD" w:rsidRPr="002B564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RAČUN PRIHODA PREMA IZVORIMA FINANCIRANJA I EKONOMSKOJ KLASIFIKACIJI </w:t>
      </w:r>
    </w:p>
    <w:p w14:paraId="6AC00D20" w14:textId="63688325" w:rsidR="00FB223D" w:rsidRDefault="00FB223D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3B7C0C2A" w14:textId="7A43FE2D" w:rsidR="00B47FD0" w:rsidRPr="008E6B35" w:rsidRDefault="00B47FD0" w:rsidP="00576F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POMOĆI</w:t>
      </w:r>
    </w:p>
    <w:p w14:paraId="6ED3957C" w14:textId="77777777" w:rsidR="00B47FD0" w:rsidRDefault="00B47FD0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7EF7B3FF" w14:textId="004A5CFF" w:rsidR="006C22F1" w:rsidRDefault="00AF7AA7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6311- </w:t>
      </w:r>
      <w:r w:rsidR="006C22F1"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Pomoći od inozemnih vlada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-</w:t>
      </w:r>
      <w:r w:rsidR="00B150A4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U ovom razdoblju nije bilo prihoda po ovom izvoru jer se uplata očekuje u listopadu</w:t>
      </w:r>
      <w:r w:rsidR="006C22F1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</w:p>
    <w:p w14:paraId="6A3FA4CE" w14:textId="286D3977" w:rsidR="008E6B35" w:rsidRDefault="008E6B35" w:rsidP="008E6B35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1272CE87" w14:textId="4786900B" w:rsidR="008E6B35" w:rsidRDefault="00AF7AA7" w:rsidP="008E6B35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6312- </w:t>
      </w:r>
      <w:r w:rsidR="006C22F1"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Pomoći od međunarodnih </w:t>
      </w:r>
      <w:r w:rsidR="000D6F3A"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organizacija te </w:t>
      </w:r>
      <w:r w:rsidR="006C22F1"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institucija</w:t>
      </w:r>
      <w:r w:rsidR="000D6F3A"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i tijela EU</w:t>
      </w:r>
      <w:r w:rsidR="006C22F1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6C22F1" w:rsidRPr="00E8339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- </w:t>
      </w:r>
      <w:r w:rsidR="006C22F1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Uplaćene su pomoći iz Sjeverne Makedonije za ERASMUS+ E-CALL i </w:t>
      </w:r>
      <w:r w:rsidR="00BE579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od organizacije Smart Art </w:t>
      </w:r>
      <w:r w:rsidR="006C22F1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za Erasmus+ </w:t>
      </w:r>
      <w:r w:rsidR="00BE579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Obiteljska</w:t>
      </w:r>
      <w:r w:rsidR="006C22F1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knjižnica</w:t>
      </w:r>
      <w:r w:rsidR="00BE579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u iznosu 215.677,91kn.</w:t>
      </w:r>
      <w:r w:rsidR="006C22F1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p w14:paraId="2542F6F8" w14:textId="644E9D41" w:rsidR="008E6B35" w:rsidRDefault="00AF7AA7" w:rsidP="008E6B35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6323-</w:t>
      </w:r>
      <w:r w:rsidR="000D6F3A"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Pomoći od izvanproračunskih korisnika</w:t>
      </w:r>
      <w:r w:rsidR="000D6F3A" w:rsidRP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nisu ostvarene.</w:t>
      </w:r>
    </w:p>
    <w:p w14:paraId="6BB2B954" w14:textId="146FEEA1" w:rsidR="009B20D9" w:rsidRDefault="000D6F3A" w:rsidP="008E6B35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Pomoći proračunskim korisnicima iz proračuna koji im nije nadležan</w:t>
      </w:r>
      <w:r w:rsidRP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–</w:t>
      </w:r>
      <w:r w:rsidR="00BE579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čine ih tekuće </w:t>
      </w:r>
      <w:r w:rsidR="009B20D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i kapitalne </w:t>
      </w:r>
      <w:r w:rsidR="00BE579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pomoći </w:t>
      </w:r>
      <w:r w:rsidRP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iz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P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državnog proračuna i proračuna JLPRS.</w:t>
      </w:r>
    </w:p>
    <w:p w14:paraId="59D9F2A3" w14:textId="0D8EA652" w:rsidR="009B20D9" w:rsidRDefault="00AF7AA7" w:rsidP="008E6B35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AF7A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6361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- </w:t>
      </w:r>
      <w:r w:rsidR="009B20D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Ukupne t</w:t>
      </w:r>
      <w:r w:rsidR="00BE579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ekuće pomoći iz</w:t>
      </w:r>
      <w:r w:rsidR="009B20D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nose 874.021,13 kn: iz d</w:t>
      </w:r>
      <w:r w:rsidR="000D6F3A" w:rsidRP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ržavnog proračuna </w:t>
      </w:r>
      <w:r w:rsidR="00BE579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9B20D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ostvareno je </w:t>
      </w:r>
      <w:r w:rsidR="00BE579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E5793" w:rsidRPr="00BE579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285.097,23</w:t>
      </w:r>
      <w:r w:rsidR="00BE579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kn</w:t>
      </w:r>
      <w:r w:rsidR="0061517B" w:rsidRP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0D6F3A" w:rsidRP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, </w:t>
      </w:r>
      <w:r w:rsidR="00BE579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iz </w:t>
      </w:r>
      <w:r w:rsidR="000D6F3A" w:rsidRP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Primorsko-goranske županije </w:t>
      </w:r>
      <w:r w:rsidR="009B20D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26</w:t>
      </w:r>
      <w:r w:rsidR="000D6F3A" w:rsidRP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9.000,00 k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 w:rsidR="000D6F3A" w:rsidRP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="009B20D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0D6F3A" w:rsidRP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 općina PGŽ</w:t>
      </w:r>
      <w:r w:rsidR="0061517B" w:rsidRP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9B20D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319.923,90</w:t>
      </w:r>
      <w:r w:rsidR="0061517B" w:rsidRP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kn </w:t>
      </w:r>
      <w:r w:rsidR="009B20D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. </w:t>
      </w:r>
    </w:p>
    <w:p w14:paraId="0B5E70B4" w14:textId="472511D0" w:rsidR="000D6F3A" w:rsidRPr="008E6B35" w:rsidRDefault="00AF7AA7" w:rsidP="008E6B35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AF7AA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6362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- </w:t>
      </w:r>
      <w:r w:rsidR="009B20D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Kapitalne pomoći </w:t>
      </w:r>
      <w:r w:rsidR="008330D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iznose ukupno 613.400,00 kn . a </w:t>
      </w:r>
      <w:r w:rsidR="009B20D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ostvarene su iz državnog proračuna u iznos</w:t>
      </w:r>
      <w:r w:rsidR="008330D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u od </w:t>
      </w:r>
      <w:r w:rsidR="008330DA" w:rsidRPr="008330D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598.400,00</w:t>
      </w:r>
      <w:r w:rsidR="008330D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kn i </w:t>
      </w:r>
      <w:r w:rsidR="009B20D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od općina PGŽ </w:t>
      </w:r>
      <w:r w:rsidR="008330D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u </w:t>
      </w:r>
      <w:r w:rsidR="009B20D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iznos</w:t>
      </w:r>
      <w:r w:rsidR="008330D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 od</w:t>
      </w:r>
      <w:r w:rsidR="009B20D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15.000,00 kn. </w:t>
      </w:r>
    </w:p>
    <w:p w14:paraId="1475BADF" w14:textId="3D80E15D" w:rsidR="00B47FD0" w:rsidRDefault="00B47FD0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7BA93BCA" w14:textId="5E5987C5" w:rsidR="000D6F3A" w:rsidRPr="008330DA" w:rsidRDefault="00AF7AA7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6381-</w:t>
      </w:r>
      <w:r w:rsidR="008330D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Tekuće pomoći temeljem p</w:t>
      </w:r>
      <w:r w:rsidR="000D6F3A"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rijenos</w:t>
      </w:r>
      <w:r w:rsidR="008330D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a EU sredstva - </w:t>
      </w:r>
      <w:r w:rsidR="008330DA" w:rsidRPr="008330D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nisu ostvaren</w:t>
      </w:r>
      <w:r w:rsidR="008330D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</w:t>
      </w:r>
      <w:r w:rsidR="008330DA" w:rsidRPr="008330D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u ovom razdoblju. </w:t>
      </w:r>
    </w:p>
    <w:p w14:paraId="34232FAF" w14:textId="77777777" w:rsidR="008E6B35" w:rsidRPr="008330DA" w:rsidRDefault="008E6B35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3A526D77" w14:textId="1426EB72" w:rsidR="0061517B" w:rsidRPr="008E6B35" w:rsidRDefault="00B47FD0" w:rsidP="00576F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PRIHODI OD FINANCIJSKE IMOVINE</w:t>
      </w:r>
    </w:p>
    <w:p w14:paraId="3D993785" w14:textId="77777777" w:rsidR="008E6B35" w:rsidRDefault="008E6B35" w:rsidP="00576F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5C30836F" w14:textId="5ACDE24E" w:rsidR="0061517B" w:rsidRDefault="00AF7AA7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6413-</w:t>
      </w:r>
      <w:r w:rsidR="0061517B"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Vlastiti prihodi od financijske imovine</w:t>
      </w:r>
      <w:r w:rsidR="0061517B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ostvaren</w:t>
      </w:r>
      <w:r w:rsidR="008330D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 je </w:t>
      </w:r>
      <w:r w:rsidR="0061517B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u iznosu od </w:t>
      </w:r>
      <w:r w:rsidR="008330D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0</w:t>
      </w:r>
      <w:r w:rsidR="0061517B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</w:t>
      </w:r>
      <w:r w:rsidR="008330D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30</w:t>
      </w:r>
      <w:r w:rsidR="0061517B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k</w:t>
      </w:r>
      <w:r w:rsidR="008330D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 ( kamate po transakcijskom računu ) .</w:t>
      </w:r>
      <w:r w:rsidR="0061517B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p w14:paraId="48723F7E" w14:textId="77777777" w:rsidR="009A2D2D" w:rsidRDefault="009A2D2D" w:rsidP="00576F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276FBE1A" w14:textId="3E94C5C0" w:rsidR="009A2D2D" w:rsidRDefault="009A2D2D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9A2D2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6415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- Prihodi od pozitivnih tečajnih razlika i razlika zbog primjene valutne klauzule nisu ostvareni u razdoblju.</w:t>
      </w:r>
    </w:p>
    <w:p w14:paraId="7CDE6745" w14:textId="77777777" w:rsidR="0061517B" w:rsidRDefault="0061517B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021AD843" w14:textId="08487B3A" w:rsidR="00B47FD0" w:rsidRDefault="008330DA" w:rsidP="00576F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OSTALI NESPOMENUTI PRIHODI  </w:t>
      </w:r>
    </w:p>
    <w:p w14:paraId="20334B36" w14:textId="77777777" w:rsidR="008E6B35" w:rsidRPr="008E6B35" w:rsidRDefault="008E6B35" w:rsidP="00576F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5807BAEF" w14:textId="2758561F" w:rsidR="004D1685" w:rsidRDefault="008330DA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6526- </w:t>
      </w:r>
      <w:r w:rsidR="0061517B"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Prihodi po posebnim propisima</w:t>
      </w:r>
      <w:r w:rsidR="0061517B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( članarine, zakasnine i sl.) ostvareni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</w:t>
      </w:r>
      <w:r w:rsidR="0061517B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u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u </w:t>
      </w:r>
      <w:r w:rsidR="0061517B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iznosu od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623.774,09 kn ( </w:t>
      </w:r>
      <w:r w:rsidR="00AF7AA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92,41% u odnosu na plan razdoblj</w:t>
      </w:r>
      <w:r w:rsidR="009A2D2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="00AF7AA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)</w:t>
      </w:r>
      <w:r w:rsidR="009A2D2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.</w:t>
      </w:r>
      <w:r w:rsidR="00AF7AA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p w14:paraId="2E481BD7" w14:textId="1F60DFE6" w:rsidR="00B47FD0" w:rsidRDefault="00B47FD0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627A3765" w14:textId="67F9F6D3" w:rsidR="00B47FD0" w:rsidRPr="008E6B35" w:rsidRDefault="00B47FD0" w:rsidP="00576F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PRIHODI OD PRODAJE </w:t>
      </w:r>
    </w:p>
    <w:p w14:paraId="4A9D2F6E" w14:textId="77777777" w:rsidR="008E6B35" w:rsidRDefault="008E6B35" w:rsidP="00576F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2163A385" w14:textId="1EA36943" w:rsidR="00AF7AA7" w:rsidRDefault="00AF7AA7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6614 - </w:t>
      </w:r>
      <w:r w:rsidR="004D1685"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Prihodi od prodaje  proizvoda i robe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C65FC4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ostvareni su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u iznosu od 1.875,50 kn</w:t>
      </w:r>
      <w:r w:rsidR="00C65FC4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 prodaju vlastitih izdanja knjiga .</w:t>
      </w:r>
    </w:p>
    <w:p w14:paraId="4B0ECEEF" w14:textId="77777777" w:rsidR="009A2D2D" w:rsidRDefault="009A2D2D" w:rsidP="00576F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1414C9E1" w14:textId="02ECA1FB" w:rsidR="000D6F3A" w:rsidRDefault="00AF7AA7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6615 - </w:t>
      </w:r>
      <w:r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Prihodi od prodaje  usluga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- ostvareni su u iznosu od 17.703,00 kn za prihode od radionica i najmova</w:t>
      </w:r>
    </w:p>
    <w:p w14:paraId="77BA51A6" w14:textId="77777777" w:rsidR="00AF7AA7" w:rsidRDefault="00AF7AA7" w:rsidP="00576F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51A03044" w14:textId="79637632" w:rsidR="00B47FD0" w:rsidRPr="008E6B35" w:rsidRDefault="00B47FD0" w:rsidP="00576F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DONACIJE </w:t>
      </w:r>
    </w:p>
    <w:p w14:paraId="03239FEA" w14:textId="77777777" w:rsidR="008E6B35" w:rsidRDefault="008E6B35" w:rsidP="00576F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28E2A79B" w14:textId="77777777" w:rsidR="009A2D2D" w:rsidRDefault="009A2D2D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6631 – Tekuće d</w:t>
      </w:r>
      <w:r w:rsidR="00C65FC4"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onacije od pravnih i fizičkih osoba izvan općeg proračuna</w:t>
      </w:r>
      <w:r w:rsidR="00C65FC4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</w:t>
      </w:r>
      <w:r w:rsidR="00C65FC4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stvaren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</w:t>
      </w:r>
      <w:r w:rsidR="00C65FC4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je u iznosu od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13.220,66 kn ( projekt Zajednica skrbi) </w:t>
      </w:r>
    </w:p>
    <w:p w14:paraId="64A12D2B" w14:textId="77777777" w:rsidR="009A2D2D" w:rsidRDefault="009A2D2D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09DA264C" w14:textId="164EA92F" w:rsidR="00C65FC4" w:rsidRDefault="009A2D2D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9A2D2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6632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Pr="009A2D2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- Kapitalne donacije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– nije ostvareno u ovom razdoblju</w:t>
      </w:r>
      <w:r w:rsidR="00C65FC4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. Radi se o 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pretežno o </w:t>
      </w:r>
      <w:r w:rsidR="00C65FC4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donacijama  za knjižnu građu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koje će se 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ostvar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iti u drugom dijelu godine.</w:t>
      </w:r>
    </w:p>
    <w:p w14:paraId="5D98CC32" w14:textId="4F759ED2" w:rsidR="001B39AC" w:rsidRDefault="001B39AC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6E5AC11E" w14:textId="4E1FD464" w:rsidR="00B47FD0" w:rsidRPr="008E6B35" w:rsidRDefault="00B47FD0" w:rsidP="00576F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PRIHODI IZ NADLEŽNOG PRORAČUNA</w:t>
      </w:r>
    </w:p>
    <w:p w14:paraId="76039C32" w14:textId="77777777" w:rsidR="008E6B35" w:rsidRDefault="008E6B35" w:rsidP="00576F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6D407CA9" w14:textId="49EF0A1C" w:rsidR="00AB482B" w:rsidRDefault="009A2D2D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6711- </w:t>
      </w:r>
      <w:r w:rsidR="001F135F"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Prihodi iz nadležnog proračuna za </w:t>
      </w:r>
      <w:r w:rsidR="001B39AC"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financiranja</w:t>
      </w:r>
      <w:r w:rsidR="001F135F"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AB482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rashoda poslovanja</w:t>
      </w:r>
      <w:r w:rsidR="001F135F"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proračunskog </w:t>
      </w:r>
      <w:r w:rsidR="006A23F5"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korisnika</w:t>
      </w:r>
      <w:r w:rsidR="001F135F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ostvareni su </w:t>
      </w:r>
      <w:r w:rsidR="001F135F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u iznosu od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3.998.452,14 kn i</w:t>
      </w:r>
      <w:r w:rsidR="001B39AC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li </w:t>
      </w:r>
      <w:r w:rsidR="00AB482B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86,94</w:t>
      </w:r>
      <w:r w:rsidR="001B39AC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,82%</w:t>
      </w:r>
      <w:r w:rsidR="00AB482B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</w:p>
    <w:p w14:paraId="48319A53" w14:textId="77777777" w:rsidR="00AB482B" w:rsidRDefault="00AB482B" w:rsidP="00576F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0E0DEEE7" w14:textId="6747CA87" w:rsidR="001F135F" w:rsidRDefault="00AB482B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AB482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6712-</w:t>
      </w:r>
      <w:r w:rsidR="001B39AC" w:rsidRPr="00AB482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Pr="00AB482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Prihodi iz nadležnog proračuna za financiranja rashoda za naba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v</w:t>
      </w:r>
      <w:r w:rsidRPr="00AB482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u nefinancijske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imovine  ostvareni su u iznosu od 163.447,26kn ili 163,45% za razdoblje.</w:t>
      </w:r>
    </w:p>
    <w:p w14:paraId="1BA2F0B2" w14:textId="77777777" w:rsidR="00B47FD0" w:rsidRDefault="00B47FD0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40233F1C" w14:textId="4779F676" w:rsidR="00C65FC4" w:rsidRPr="008E6B35" w:rsidRDefault="00B47FD0" w:rsidP="00576F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OSTALI PRIHODI </w:t>
      </w:r>
    </w:p>
    <w:p w14:paraId="15E21A07" w14:textId="77777777" w:rsidR="008E6B35" w:rsidRDefault="008E6B35" w:rsidP="00576F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731D0E15" w14:textId="6B6AE7BF" w:rsidR="001B39AC" w:rsidRDefault="00AB482B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6831- </w:t>
      </w:r>
      <w:r w:rsidR="001B39AC"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Ostali prihodi</w:t>
      </w:r>
      <w:r w:rsidR="001B39AC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( naknade šteta od osiguranja, povrati sredstva , posebnih ugovora, refundacije i slični ostali prihodi)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nije ostvareno u ovom razdoblju.</w:t>
      </w:r>
    </w:p>
    <w:p w14:paraId="77C8907D" w14:textId="2CF0F206" w:rsidR="006A23F5" w:rsidRDefault="006A23F5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12B7DEBC" w14:textId="75E7F166" w:rsidR="00F56147" w:rsidRPr="00F56147" w:rsidRDefault="006736E3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</w:t>
      </w:r>
      <w:r w:rsidR="00C3016E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 viška poslovanja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202</w:t>
      </w:r>
      <w:r w:rsidR="00AB482B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.g.</w:t>
      </w:r>
      <w:r w:rsidR="00C3016E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planirano je </w:t>
      </w:r>
      <w:r w:rsidR="00AB482B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824.303,00</w:t>
      </w:r>
      <w:r w:rsidR="008D24C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kn koliko je na raspolaganju 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za trošenje u </w:t>
      </w:r>
      <w:r w:rsidR="008D24C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202</w:t>
      </w:r>
      <w:r w:rsidR="00AB482B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2</w:t>
      </w:r>
      <w:r w:rsidR="008D24C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.g.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</w:p>
    <w:p w14:paraId="734A619E" w14:textId="77777777" w:rsidR="00F56147" w:rsidRDefault="00F56147" w:rsidP="00576F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00050"/>
          <w:sz w:val="20"/>
          <w:szCs w:val="20"/>
          <w:lang w:eastAsia="hr-HR"/>
        </w:rPr>
      </w:pPr>
    </w:p>
    <w:p w14:paraId="0E3504A6" w14:textId="047EE18F" w:rsidR="002F1D0B" w:rsidRDefault="002F1D0B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7142BBCE" w14:textId="77777777" w:rsidR="00257C12" w:rsidRDefault="00257C12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03A9AE92" w14:textId="77777777" w:rsidR="008A659F" w:rsidRDefault="008A659F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B</w:t>
      </w:r>
      <w:r w:rsidR="002B5647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</w:t>
      </w:r>
      <w:r w:rsidR="005133AD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RAČUN RASHODA PREMA FUNKCIJSKOJ KLASIFIKACIJI – SLUŽBE KULTURE</w:t>
      </w:r>
      <w:r w:rsidR="006736E3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</w:t>
      </w:r>
      <w:r w:rsidR="005133AD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I EKONOMSKOJ KLASIFIKACIJI </w:t>
      </w:r>
    </w:p>
    <w:p w14:paraId="11A28CC1" w14:textId="77777777" w:rsidR="008A659F" w:rsidRDefault="008A659F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157E6133" w14:textId="67A88D1A" w:rsidR="00F56147" w:rsidRDefault="008A659F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Funkcijska klasifikacija : </w:t>
      </w:r>
      <w:r w:rsidRPr="008A659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Službe kulture  6.015.090,10 kn</w:t>
      </w:r>
    </w:p>
    <w:p w14:paraId="5AA669B3" w14:textId="77777777" w:rsidR="008A659F" w:rsidRDefault="008A659F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0B4BC08F" w14:textId="38C0E1E2" w:rsidR="004F2BCF" w:rsidRDefault="008A659F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Ekonomska klasifikacija </w:t>
      </w:r>
    </w:p>
    <w:p w14:paraId="1582C32A" w14:textId="5485E89D" w:rsidR="004F2BCF" w:rsidRDefault="004F2BCF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3039BE61" w14:textId="55CE069F" w:rsidR="004F2BCF" w:rsidRDefault="001C0E92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3111- Plaće za redovan rad – </w:t>
      </w:r>
      <w:r w:rsidRPr="001C0E9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ostv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</w:t>
      </w:r>
      <w:r w:rsidRPr="001C0E9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renje</w:t>
      </w:r>
      <w:r w:rsidR="00D30D2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od 3.091.226,95</w:t>
      </w:r>
      <w:r w:rsidRPr="001C0E9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 se odnosi na prosjek od 66 zaposlenih na osnovi stanja početkom i krajem razdoblja, te 61 </w:t>
      </w:r>
      <w:r w:rsidR="00D30D22" w:rsidRPr="001C0E9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prema</w:t>
      </w:r>
      <w:r w:rsidRPr="001C0E9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satima rada</w:t>
      </w:r>
      <w:r w:rsidR="00D30D2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</w:p>
    <w:p w14:paraId="4B7C1C08" w14:textId="77777777" w:rsidR="00486881" w:rsidRDefault="00486881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5BE0E856" w14:textId="61711D40" w:rsidR="00D30D22" w:rsidRDefault="00D30D22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30D22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3113 - Plaće za prekovremeni rad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- neuobičajen rashod ustanove, odnosi se na potrebu rada ogranka Stribor povodom godišnjice otvorenja Dječje kuće.</w:t>
      </w:r>
    </w:p>
    <w:p w14:paraId="4E914467" w14:textId="77777777" w:rsidR="00486881" w:rsidRDefault="00486881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3BDEED50" w14:textId="2585A7CE" w:rsidR="00D30D22" w:rsidRDefault="00D30D22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30D22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3114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</w:t>
      </w:r>
      <w:r w:rsidRPr="00D30D22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- 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P</w:t>
      </w:r>
      <w:r w:rsidRPr="00D30D22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laće za posebne uvjete rada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–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ostvarenje je vezano za materijaln</w:t>
      </w:r>
      <w:r w:rsidR="005A05D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 prava radnika prema Pravilniku o radu , a tiču se uvećanja po osnovi otežanih uvjeta rada .</w:t>
      </w:r>
    </w:p>
    <w:p w14:paraId="68FD47FB" w14:textId="57BF48FD" w:rsidR="005A05DA" w:rsidRDefault="005A05DA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06005D3" w14:textId="02DF103F" w:rsidR="005A05DA" w:rsidRDefault="005A05DA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A05DA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3121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</w:t>
      </w:r>
      <w:r w:rsidRPr="005A05DA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-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</w:t>
      </w:r>
      <w:r w:rsidRPr="005A05DA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Ostali rashodi za zaposlene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– isplata materijalni prava zaposlenika – otpremnine, jubilaran nagrada , potpore i slično </w:t>
      </w:r>
    </w:p>
    <w:p w14:paraId="36814FB1" w14:textId="77777777" w:rsidR="005A05DA" w:rsidRDefault="005A05DA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65D8253E" w14:textId="4263EE2A" w:rsidR="005A05DA" w:rsidRDefault="005A05DA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A05DA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3132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– Doprinosi za obvezno zdravstveno osiguranje – </w:t>
      </w:r>
      <w:r w:rsidRPr="005A05D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ostvarenje je 521.835,04kn ili 90,24%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a vezano je za broj zaposlenih.</w:t>
      </w:r>
    </w:p>
    <w:p w14:paraId="553A53F7" w14:textId="77777777" w:rsidR="005A05DA" w:rsidRDefault="005A05DA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EB4A19E" w14:textId="479E69FF" w:rsidR="005A05DA" w:rsidRDefault="005A05DA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5A05DA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3211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</w:t>
      </w:r>
      <w:r w:rsidRPr="005A05DA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-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</w:t>
      </w:r>
      <w:r w:rsidRPr="005A05DA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Služben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a</w:t>
      </w:r>
      <w:r w:rsidRPr="005A05DA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putovanja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– ostvarenje je 61.203,11kn, a vezeno je za aktivnosti uz Erasmus+ projekte.</w:t>
      </w:r>
    </w:p>
    <w:p w14:paraId="77681253" w14:textId="77777777" w:rsidR="003C1DA0" w:rsidRDefault="003C1DA0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23553062" w14:textId="1670909A" w:rsidR="003C1DA0" w:rsidRDefault="003C1DA0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3C1DA0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3212-Naknade za prijevoz, za rad na terenu i odvojeni život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-  ostvareno je 151.428,00 kn ( 93,05%) </w:t>
      </w:r>
    </w:p>
    <w:p w14:paraId="51D3753D" w14:textId="77777777" w:rsidR="003C1DA0" w:rsidRDefault="003C1DA0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36CF7F0" w14:textId="3845861E" w:rsidR="003C1DA0" w:rsidRDefault="003C1DA0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3C1DA0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3213-Stručno usavršavanje zaposlenika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– izvršeno je 8211,27 kn ili 78,19% u odnosu na razdoblje.</w:t>
      </w:r>
    </w:p>
    <w:p w14:paraId="20A727DE" w14:textId="77777777" w:rsidR="003C1DA0" w:rsidRDefault="003C1DA0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E370862" w14:textId="1C8B2214" w:rsidR="003C1DA0" w:rsidRDefault="003C1DA0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3C1DA0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3214-Ostale naknade troškova zaposlenima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– izvršeno je 484,00kn ili 10,76% od planiranog</w:t>
      </w:r>
    </w:p>
    <w:p w14:paraId="7C5DB089" w14:textId="77777777" w:rsidR="003C1DA0" w:rsidRDefault="003C1DA0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B1238E3" w14:textId="314A725A" w:rsidR="003C1DA0" w:rsidRDefault="003C1DA0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3C1DA0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3221-Uredski materijal i ostali materijalni rashodi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– ostvareno je 264.438,53kn ili 118,69% </w:t>
      </w:r>
    </w:p>
    <w:p w14:paraId="597A958D" w14:textId="77777777" w:rsidR="00834040" w:rsidRDefault="00834040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011C6D5" w14:textId="35E268B8" w:rsidR="003C1DA0" w:rsidRPr="005A05DA" w:rsidRDefault="003C1DA0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34040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3223 – Energija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– ostvareno je  212.410,30kn </w:t>
      </w:r>
      <w:r w:rsidR="0083404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ili 55,35% - dio u planu je namijenjen troškovima energije u Dječjoj kući koji nije realiziran u prvom polugodištu.</w:t>
      </w:r>
    </w:p>
    <w:p w14:paraId="0847D7B9" w14:textId="77777777" w:rsidR="00834040" w:rsidRDefault="00834040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8EC5E4E" w14:textId="09FE4268" w:rsidR="005A05DA" w:rsidRDefault="00834040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34040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3224-Materijal i dijelovi za tekuće i investicijsko održavanje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–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ostvareno je 16.756,38kn ili 56,99%</w:t>
      </w:r>
    </w:p>
    <w:p w14:paraId="26434146" w14:textId="77777777" w:rsidR="00834040" w:rsidRDefault="00834040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A4651B7" w14:textId="3F31A121" w:rsidR="00834040" w:rsidRDefault="00834040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34040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3225-Sitni inventar i auto gume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- </w:t>
      </w:r>
      <w:r w:rsidRPr="0083404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nije bilo rashoda ove vrste</w:t>
      </w:r>
    </w:p>
    <w:p w14:paraId="6DFF4BE6" w14:textId="77777777" w:rsidR="00834040" w:rsidRDefault="00834040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5325F23" w14:textId="4F7C34EB" w:rsidR="00834040" w:rsidRDefault="00834040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34040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3231-usluge telefona, pošte i prijevoza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– ostvareno je 64.816,97kn ili 73,65% .</w:t>
      </w:r>
    </w:p>
    <w:p w14:paraId="07CECF4A" w14:textId="77777777" w:rsidR="00834040" w:rsidRDefault="00834040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B06FFFF" w14:textId="2D35E63F" w:rsidR="00834040" w:rsidRDefault="00834040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193B88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3232- Usluge tekućeg i investicijskog održavanja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– ostvareno je 97.073,53kn ili 95,64% .</w:t>
      </w:r>
    </w:p>
    <w:p w14:paraId="5F3A0A41" w14:textId="77777777" w:rsidR="00193B88" w:rsidRDefault="00193B88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1A9DA7AA" w14:textId="57547C86" w:rsidR="00834040" w:rsidRPr="00834040" w:rsidRDefault="00193B88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3233- Usluge promidžbe i informiranja – </w:t>
      </w:r>
      <w:r w:rsidRPr="00193B8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ostvareno je 6.239,37kn ili 20,23%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.</w:t>
      </w:r>
    </w:p>
    <w:p w14:paraId="2C5EE27B" w14:textId="77777777" w:rsidR="00193B88" w:rsidRDefault="00193B88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27ACA93" w14:textId="604C4D56" w:rsidR="00193B88" w:rsidRDefault="00193B88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193B88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3234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</w:t>
      </w:r>
      <w:r w:rsidRPr="00193B88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- Komunalne usluge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– ostvareno je  126.202,60kn ili 56,89% razdoblja. Neostvareni a planirani dio odnosi se na rashode T-Objekta planirano u drugoj polovici 2022.g.</w:t>
      </w:r>
    </w:p>
    <w:p w14:paraId="243ECC5C" w14:textId="77777777" w:rsidR="0021796D" w:rsidRDefault="0021796D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6A3FD2C7" w14:textId="69E98CA9" w:rsidR="00193B88" w:rsidRDefault="00193B88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193B88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3235</w:t>
      </w:r>
      <w:r w:rsidR="0021796D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</w:t>
      </w:r>
      <w:r w:rsidRPr="00193B88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-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Z</w:t>
      </w:r>
      <w:r w:rsidRPr="00193B88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akupnine i najamnine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– ostvareno je 101.497,23kn ili 104,52% .</w:t>
      </w:r>
    </w:p>
    <w:p w14:paraId="7C56E828" w14:textId="77777777" w:rsidR="0021796D" w:rsidRDefault="0021796D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39003196" w14:textId="1832A4D0" w:rsidR="00193B88" w:rsidRDefault="00193B88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193B88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3236</w:t>
      </w:r>
      <w:r w:rsidR="0021796D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</w:t>
      </w:r>
      <w:r w:rsidRPr="00193B88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- Zdravstvene i veterinarske usluge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– ostvareno je 2.300,00 kn ili 100% godišnjeg plana (obvezna Covid testiranja početkom godine).</w:t>
      </w:r>
    </w:p>
    <w:p w14:paraId="5341F207" w14:textId="77777777" w:rsidR="00D579EC" w:rsidRDefault="00D579EC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6574D4AD" w14:textId="36681D89" w:rsidR="00193B88" w:rsidRDefault="00D579EC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579EC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3237 – Intelektualne i osobne usluge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– ostvareno je 82.234,82kn ili 61,29% polugodišnjeg plana . Neostvareni dio odnosi se na programske aktivnosti ustanove koje će se ostvariti u drugom polugodištu.</w:t>
      </w:r>
      <w:r w:rsidR="00193B8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</w:p>
    <w:p w14:paraId="1A69E089" w14:textId="77777777" w:rsidR="00D579EC" w:rsidRDefault="00D579EC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03CE596" w14:textId="05FB7832" w:rsidR="00D579EC" w:rsidRDefault="00D579EC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D579EC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3238 - Računalne usluge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-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ostvaren je iznos od 451,50kn ili 16,41% za registraciju domene i usluge za e-račun. U drugom dijelu godine bit će ostvarenje za trošak održavanja weba  i za Zavičajnu digitalnu knjižnicu.</w:t>
      </w:r>
    </w:p>
    <w:p w14:paraId="1B3EDCC0" w14:textId="77777777" w:rsidR="00FE2FCD" w:rsidRDefault="00FE2FCD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FED07F7" w14:textId="77777777" w:rsidR="0021796D" w:rsidRDefault="00D579EC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FE2FCD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3239 – Ostale usluge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– ostvareno je 211.644,78 kn ili 64,05% za </w:t>
      </w:r>
      <w:r w:rsidR="00FE2FC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grafičke usluge,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usluge čišćenja, tehničke i osobne zaštite, </w:t>
      </w:r>
      <w:r w:rsidR="00FE2FC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fotografske usluge i sl.</w:t>
      </w:r>
    </w:p>
    <w:p w14:paraId="08E103AE" w14:textId="77777777" w:rsidR="0021796D" w:rsidRDefault="0021796D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B820DEA" w14:textId="075CA98C" w:rsidR="0021796D" w:rsidRDefault="0021796D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1796D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3241- Naknade troškova osobama izvan radnog odnosa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– nije bilo ove vrste rashoda u razdoblju.</w:t>
      </w:r>
    </w:p>
    <w:p w14:paraId="41493C3F" w14:textId="77777777" w:rsidR="0021796D" w:rsidRDefault="00FE2FCD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</w:p>
    <w:p w14:paraId="794AE581" w14:textId="629B7284" w:rsidR="00D579EC" w:rsidRDefault="0021796D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 w:rsidRPr="0021796D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3292 – Premije osiguranja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– </w:t>
      </w:r>
      <w:r w:rsidRPr="0021796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ostvareno je 31.924,06 kn ili 73,81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% .</w:t>
      </w:r>
    </w:p>
    <w:p w14:paraId="008522F3" w14:textId="0E9A7476" w:rsidR="0021796D" w:rsidRDefault="0021796D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56727E7A" w14:textId="61D5B32C" w:rsidR="0021796D" w:rsidRDefault="0021796D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3293 – Reprezentacija  - </w:t>
      </w:r>
      <w:r w:rsidRPr="0021796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ostvareno je 6.323,79kn ili 31,59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%.</w:t>
      </w:r>
    </w:p>
    <w:p w14:paraId="5E477839" w14:textId="76DC095B" w:rsidR="0021796D" w:rsidRDefault="0021796D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725FE26A" w14:textId="3BB5451C" w:rsidR="0021796D" w:rsidRDefault="0021796D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3294 – Članarine i norme – </w:t>
      </w:r>
      <w:r w:rsidRPr="00F654C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ostvareno je </w:t>
      </w:r>
      <w:r w:rsidR="00F654CE" w:rsidRPr="00F654C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5.268,88 kn ili 175,63</w:t>
      </w:r>
      <w:r w:rsidR="00F654CE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%. </w:t>
      </w:r>
      <w:r w:rsidR="00F654CE" w:rsidRPr="00F654C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Radi se o članarini za IFLA</w:t>
      </w:r>
      <w:r w:rsidR="00F654C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-</w:t>
      </w:r>
      <w:r w:rsidR="00F654CE" w:rsidRPr="00F654C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</w:t>
      </w:r>
      <w:r w:rsidR="00F654C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i to je gotovo 100% godišnji planirani iznos.</w:t>
      </w:r>
    </w:p>
    <w:p w14:paraId="342912AC" w14:textId="26BE1F9C" w:rsidR="00F654CE" w:rsidRDefault="00F654CE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6CF7651" w14:textId="33E941D4" w:rsidR="00F654CE" w:rsidRDefault="00F654CE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F654CE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3295 – Pristojbe i naknade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– ostvareno je 5.537,50kn ili 50,34%.</w:t>
      </w:r>
    </w:p>
    <w:p w14:paraId="2C1896A2" w14:textId="77777777" w:rsidR="00F654CE" w:rsidRDefault="00F654CE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68F3DF5" w14:textId="46579D7E" w:rsidR="00F654CE" w:rsidRDefault="00F654CE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F654CE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3299 – Ostali nespomenuti rashodi poslovanja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– nije bilo rashoda u razdoblju.</w:t>
      </w:r>
    </w:p>
    <w:p w14:paraId="363B2087" w14:textId="77777777" w:rsidR="00F654CE" w:rsidRDefault="00F654CE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A41C00B" w14:textId="7DCA3C81" w:rsidR="00F654CE" w:rsidRPr="00F654CE" w:rsidRDefault="00F654CE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F654CE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3431 – Bankarske usluge  i usluge platnog prometa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- </w:t>
      </w:r>
      <w:r w:rsidRPr="00F654C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ostvareno je 5.191,85 kn ili 69,45%.</w:t>
      </w:r>
    </w:p>
    <w:p w14:paraId="3B6F0357" w14:textId="77777777" w:rsidR="00286C25" w:rsidRDefault="00286C25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4EE1ED2A" w14:textId="0E0A47BE" w:rsidR="00D579EC" w:rsidRDefault="00F654CE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F654CE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3432- Negativne tečajne razlike i razlike zbog primjene valutne klauzule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– ostvareno je 6,44 kn ili 0,29% .</w:t>
      </w:r>
    </w:p>
    <w:p w14:paraId="2173290D" w14:textId="77777777" w:rsidR="00C17E38" w:rsidRDefault="00C17E38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2384B38" w14:textId="229FD457" w:rsidR="00F654CE" w:rsidRPr="00D579EC" w:rsidRDefault="00C17E38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17E38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3433- Zatezne kamate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– ostvareno je 12.895,36kn ili 151,35% planiranog zbog isplate sudskih presuda zaposlenicima</w:t>
      </w:r>
    </w:p>
    <w:p w14:paraId="1FC97523" w14:textId="77777777" w:rsidR="00A839A8" w:rsidRDefault="00A839A8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7F6CAAA6" w14:textId="649769FA" w:rsidR="00C17E38" w:rsidRDefault="00C17E38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17E38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3611- Tekuće pomoći inozemnim vladama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– nije bilo ove vrste rashoda. Plan se odnosi na drugi dio godine i ovisi o ostvarenju Erasmus projekta Treća dob čitanja.</w:t>
      </w:r>
    </w:p>
    <w:p w14:paraId="3D7FE295" w14:textId="77777777" w:rsidR="00C17E38" w:rsidRDefault="00C17E38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47A36572" w14:textId="0D967130" w:rsidR="00C17E38" w:rsidRDefault="00C17E38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17E38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3811- Tekuće donacije u novcu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-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nije bilo ove vrste rashoda. Plan se odnosi na drugi dio godine i ovisi o ostvarenju Erasmus projekta Treća dob čitanja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</w:p>
    <w:p w14:paraId="6C7CB1FA" w14:textId="77777777" w:rsidR="00C17E38" w:rsidRDefault="00C17E38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F80FC54" w14:textId="06C4B39E" w:rsidR="00C17E38" w:rsidRDefault="00C17E38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17E38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4123-Licence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–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nije bilo ove vrste rashoda</w:t>
      </w:r>
    </w:p>
    <w:p w14:paraId="432B682D" w14:textId="73484D87" w:rsidR="00C17E38" w:rsidRDefault="00C17E38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7D32350" w14:textId="1D8C56F9" w:rsidR="00C17E38" w:rsidRDefault="00C17E38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17E38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4221- Uredska oprema i namještaj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- </w:t>
      </w:r>
      <w:r w:rsidRPr="00C17E3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ostvareno je 34.037,20 kn ili 97,95% za nabavu informatičke opreme. Za drugi dio godine planirana je nabava pregrada za T-Objekt.</w:t>
      </w:r>
    </w:p>
    <w:p w14:paraId="38D05CA8" w14:textId="77777777" w:rsidR="002232F5" w:rsidRDefault="002232F5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2BF1630D" w14:textId="6C42A821" w:rsidR="00C17E38" w:rsidRDefault="002232F5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232F5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4222- Komunikacijska oprema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– ostvareno je 5.559,25kn ili 65,40% za nabavu TV aparata za Dječju kuću. Planirani iznos nabave i bio veći , neizvršeni dio prenamijenit će se izmjenama financijskog plana u drugom dijelu godine.</w:t>
      </w:r>
    </w:p>
    <w:p w14:paraId="22FB639A" w14:textId="77777777" w:rsidR="002232F5" w:rsidRDefault="002232F5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23E3BE3B" w14:textId="1909CE55" w:rsidR="005133AD" w:rsidRDefault="002232F5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 w:rsidRPr="002232F5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4241-Knjige – </w:t>
      </w:r>
      <w:r w:rsidRPr="002232F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ostvareno je  711.572,60kn ili 92,99% razdoblja</w:t>
      </w:r>
      <w:r w:rsidRPr="002232F5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.</w:t>
      </w:r>
    </w:p>
    <w:p w14:paraId="7635FB32" w14:textId="77777777" w:rsidR="00C17E38" w:rsidRDefault="00C17E38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99F5058" w14:textId="4CB3F8DC" w:rsidR="006736E3" w:rsidRDefault="006736E3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1B7FBF7C" w14:textId="5A2B8E3D" w:rsidR="008E6B35" w:rsidRDefault="008E6B35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B. RAČUN FINANCIRANJA : </w:t>
      </w:r>
    </w:p>
    <w:p w14:paraId="024487F1" w14:textId="77777777" w:rsidR="008E6B35" w:rsidRDefault="008E6B35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2F5EF779" w14:textId="4B703579" w:rsidR="008E6B35" w:rsidRDefault="008E6B35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 w:rsidRPr="008E6B3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Gradska knjižnica Rijeka nema stavki </w:t>
      </w:r>
      <w:r w:rsidR="00286C2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( PRIMITAKA I IZDATAKA) </w:t>
      </w:r>
      <w:r w:rsidRPr="008E6B3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 ovom dijelu financijskog plana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 .</w:t>
      </w:r>
    </w:p>
    <w:p w14:paraId="543429AA" w14:textId="77777777" w:rsidR="008E6B35" w:rsidRDefault="008E6B35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2069C043" w14:textId="77777777" w:rsidR="008E6B35" w:rsidRDefault="008E6B35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2C113262" w14:textId="02909619" w:rsidR="006736E3" w:rsidRDefault="008E6B35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C. </w:t>
      </w:r>
      <w:r w:rsidR="006736E3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POSEBNI DIO :</w:t>
      </w:r>
    </w:p>
    <w:p w14:paraId="2BDF1315" w14:textId="59A03C9F" w:rsidR="005536C2" w:rsidRDefault="005536C2" w:rsidP="004479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34295FF" w14:textId="5894522C" w:rsidR="00A839A8" w:rsidRDefault="00A839A8" w:rsidP="004479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Posebni dio ovog izvještaja  sastoji se od izvršenja rashoda po ekonomskoj klasifikaciji raspore</w:t>
      </w:r>
      <w:r w:rsidR="00D71B3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đ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enih u programe, aktivnosti i projekte</w:t>
      </w:r>
      <w:r w:rsidR="000347C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u posebnom prilogu . </w:t>
      </w:r>
      <w:r w:rsidR="00D71B3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U </w:t>
      </w:r>
      <w:r w:rsidR="000347C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</w:t>
      </w:r>
      <w:r w:rsidR="00D71B3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ablici</w:t>
      </w:r>
      <w:r w:rsidR="000347C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1</w:t>
      </w:r>
      <w:r w:rsidR="00D71B3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su prikazane  aktivnosti i projekti Ustanove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 w:rsidR="00D71B3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 ukupnim iznosima.</w:t>
      </w:r>
    </w:p>
    <w:p w14:paraId="0834807C" w14:textId="6131C35A" w:rsidR="00D71B3A" w:rsidRDefault="00D71B3A" w:rsidP="004479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D203746" w14:textId="67F561A0" w:rsidR="00D71B3A" w:rsidRDefault="00D71B3A" w:rsidP="004479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BAF383A" w14:textId="77777777" w:rsidR="00D71B3A" w:rsidRDefault="00D71B3A" w:rsidP="004479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D823AD4" w14:textId="105A0322" w:rsidR="00894EB2" w:rsidRDefault="00894EB2" w:rsidP="004479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5B1713B" w14:textId="71834114" w:rsidR="000347CF" w:rsidRDefault="000347CF" w:rsidP="000347CF">
      <w:pPr>
        <w:pStyle w:val="Opisslike"/>
        <w:keepNext/>
      </w:pPr>
      <w:r>
        <w:t xml:space="preserve">Tablica </w:t>
      </w:r>
      <w:fldSimple w:instr=" SEQ Tablica \* ARABIC ">
        <w:r w:rsidR="00237913">
          <w:rPr>
            <w:noProof/>
          </w:rPr>
          <w:t>1</w:t>
        </w:r>
      </w:fldSimple>
      <w:r>
        <w:t xml:space="preserve">  Posebni dio – Aktivnosti 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1090"/>
        <w:gridCol w:w="1975"/>
        <w:gridCol w:w="1417"/>
        <w:gridCol w:w="1559"/>
        <w:gridCol w:w="1276"/>
        <w:gridCol w:w="1276"/>
        <w:gridCol w:w="1183"/>
      </w:tblGrid>
      <w:tr w:rsidR="00A839A8" w:rsidRPr="00A839A8" w14:paraId="7C86E311" w14:textId="77777777" w:rsidTr="000347CF">
        <w:trPr>
          <w:trHeight w:val="99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49A49" w14:textId="77777777" w:rsidR="00A839A8" w:rsidRPr="00A839A8" w:rsidRDefault="00A839A8" w:rsidP="00A83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839A8">
              <w:rPr>
                <w:rFonts w:ascii="Calibri" w:eastAsia="Times New Roman" w:hAnsi="Calibri" w:cs="Calibri"/>
                <w:b/>
                <w:bCs/>
                <w:lang w:eastAsia="hr-HR"/>
              </w:rPr>
              <w:t>Aktivnost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FE2F3" w14:textId="77777777" w:rsidR="00A839A8" w:rsidRPr="00A839A8" w:rsidRDefault="00A839A8" w:rsidP="00A83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839A8">
              <w:rPr>
                <w:rFonts w:ascii="Calibri" w:eastAsia="Times New Roman" w:hAnsi="Calibri" w:cs="Calibri"/>
                <w:b/>
                <w:bCs/>
                <w:lang w:eastAsia="hr-HR"/>
              </w:rPr>
              <w:t>Naziv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244A3" w14:textId="77777777" w:rsidR="00A839A8" w:rsidRPr="00A839A8" w:rsidRDefault="00A839A8" w:rsidP="00A83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839A8">
              <w:rPr>
                <w:rFonts w:ascii="Calibri" w:eastAsia="Times New Roman" w:hAnsi="Calibri" w:cs="Calibri"/>
                <w:b/>
                <w:bCs/>
                <w:lang w:eastAsia="hr-HR"/>
              </w:rPr>
              <w:t>Godišnji plan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0228B" w14:textId="77777777" w:rsidR="00A839A8" w:rsidRPr="00A839A8" w:rsidRDefault="00A839A8" w:rsidP="00A83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839A8">
              <w:rPr>
                <w:rFonts w:ascii="Calibri" w:eastAsia="Times New Roman" w:hAnsi="Calibri" w:cs="Calibri"/>
                <w:b/>
                <w:bCs/>
                <w:lang w:eastAsia="hr-HR"/>
              </w:rPr>
              <w:t>Plan u razdoblju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9F5C1" w14:textId="77777777" w:rsidR="00A839A8" w:rsidRPr="00A839A8" w:rsidRDefault="00A839A8" w:rsidP="00A83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839A8">
              <w:rPr>
                <w:rFonts w:ascii="Calibri" w:eastAsia="Times New Roman" w:hAnsi="Calibri" w:cs="Calibri"/>
                <w:b/>
                <w:bCs/>
                <w:lang w:eastAsia="hr-HR"/>
              </w:rPr>
              <w:t>Ostvarenje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BCFC" w14:textId="77777777" w:rsidR="00A839A8" w:rsidRPr="00A839A8" w:rsidRDefault="00A839A8" w:rsidP="00A83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839A8">
              <w:rPr>
                <w:rFonts w:ascii="Calibri" w:eastAsia="Times New Roman" w:hAnsi="Calibri" w:cs="Calibri"/>
                <w:b/>
                <w:bCs/>
                <w:lang w:eastAsia="hr-HR"/>
              </w:rPr>
              <w:t>Indeks ostvarenja god.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0183" w14:textId="77777777" w:rsidR="00A839A8" w:rsidRPr="00A839A8" w:rsidRDefault="00A839A8" w:rsidP="00A839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839A8">
              <w:rPr>
                <w:rFonts w:ascii="Calibri" w:eastAsia="Times New Roman" w:hAnsi="Calibri" w:cs="Calibri"/>
                <w:b/>
                <w:bCs/>
                <w:lang w:eastAsia="hr-HR"/>
              </w:rPr>
              <w:t>Indeks ostvarenja din.</w:t>
            </w:r>
          </w:p>
        </w:tc>
      </w:tr>
      <w:tr w:rsidR="00A839A8" w:rsidRPr="00A839A8" w14:paraId="29C927D7" w14:textId="77777777" w:rsidTr="000347CF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1F344" w14:textId="77777777" w:rsidR="00A839A8" w:rsidRPr="00A839A8" w:rsidRDefault="00A839A8" w:rsidP="00A83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839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E6DB6" w14:textId="77777777" w:rsidR="00A839A8" w:rsidRPr="00A839A8" w:rsidRDefault="00A839A8" w:rsidP="00A8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SVEUKUPNO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3E28A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15.127.657,00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6B90D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7.238.181,00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5F75F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6.015.090,10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FD493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39,76%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AD5CF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83,10%</w:t>
            </w:r>
          </w:p>
        </w:tc>
      </w:tr>
      <w:tr w:rsidR="00A839A8" w:rsidRPr="00A839A8" w14:paraId="3FE88A04" w14:textId="77777777" w:rsidTr="000347CF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A1B14" w14:textId="77777777" w:rsidR="00A839A8" w:rsidRPr="00A839A8" w:rsidRDefault="00A839A8" w:rsidP="00A83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839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D9C0B" w14:textId="77777777" w:rsidR="00A839A8" w:rsidRPr="00A839A8" w:rsidRDefault="00A839A8" w:rsidP="00A8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PRORAČUN GRADA RIJEKE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81A4C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15.127.657,00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5E0AD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7.238.181,00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92B7C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6.015.090,10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5F755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39,76%</w:t>
            </w:r>
          </w:p>
        </w:tc>
        <w:tc>
          <w:tcPr>
            <w:tcW w:w="118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E5610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83,10%</w:t>
            </w:r>
          </w:p>
        </w:tc>
      </w:tr>
      <w:tr w:rsidR="00A839A8" w:rsidRPr="00A839A8" w14:paraId="6535CF2B" w14:textId="77777777" w:rsidTr="000347CF">
        <w:trPr>
          <w:trHeight w:val="6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38C00" w14:textId="77777777" w:rsidR="00A839A8" w:rsidRPr="00A839A8" w:rsidRDefault="00A839A8" w:rsidP="00A83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839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EBFF4" w14:textId="77777777" w:rsidR="00A839A8" w:rsidRPr="00A839A8" w:rsidRDefault="00A839A8" w:rsidP="00A8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ODJEL GRADSKE UPRAVE ZA KULTURU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6D952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15.127.657,00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BE4EC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7.238.181,00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A0C2C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6.015.090,10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1D709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39,76%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3796B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83,10%</w:t>
            </w:r>
          </w:p>
        </w:tc>
      </w:tr>
      <w:tr w:rsidR="00A839A8" w:rsidRPr="00A839A8" w14:paraId="3F1257AC" w14:textId="77777777" w:rsidTr="000347CF">
        <w:trPr>
          <w:trHeight w:val="6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98188" w14:textId="77777777" w:rsidR="00A839A8" w:rsidRPr="00A839A8" w:rsidRDefault="00A839A8" w:rsidP="00A83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839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B213C" w14:textId="77777777" w:rsidR="00A839A8" w:rsidRPr="00A839A8" w:rsidRDefault="00A839A8" w:rsidP="00A8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GRADSKA KNJIŽNICA RIJEKA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6EB0A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15.127.657,00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3BC5E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7.238.181,00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E44E8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6.015.090,10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63B30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39,76%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9A881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83,10%</w:t>
            </w:r>
          </w:p>
        </w:tc>
      </w:tr>
      <w:tr w:rsidR="00A839A8" w:rsidRPr="00A839A8" w14:paraId="2A38129E" w14:textId="77777777" w:rsidTr="000347CF">
        <w:trPr>
          <w:trHeight w:val="6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A3029" w14:textId="77777777" w:rsidR="00A839A8" w:rsidRPr="00A839A8" w:rsidRDefault="00A839A8" w:rsidP="00A83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839A8">
              <w:rPr>
                <w:rFonts w:ascii="Calibri" w:eastAsia="Times New Roman" w:hAnsi="Calibri" w:cs="Calibri"/>
                <w:color w:val="000000"/>
                <w:lang w:eastAsia="hr-HR"/>
              </w:rPr>
              <w:t>1187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66418" w14:textId="77777777" w:rsidR="00A839A8" w:rsidRPr="00A839A8" w:rsidRDefault="00A839A8" w:rsidP="00A8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PROGRAMSKA DJELATNOST USTANOVE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AC654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15.127.657,00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78E02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7.238.181,00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FC88D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6.015.090,10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DC3A9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39,76%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7D661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83,10%</w:t>
            </w:r>
          </w:p>
        </w:tc>
      </w:tr>
      <w:tr w:rsidR="00A839A8" w:rsidRPr="00A839A8" w14:paraId="652B3305" w14:textId="77777777" w:rsidTr="000347CF">
        <w:trPr>
          <w:trHeight w:val="9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F06E6" w14:textId="77777777" w:rsidR="00A839A8" w:rsidRPr="00A839A8" w:rsidRDefault="00A839A8" w:rsidP="00A83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839A8">
              <w:rPr>
                <w:rFonts w:ascii="Calibri" w:eastAsia="Times New Roman" w:hAnsi="Calibri" w:cs="Calibri"/>
                <w:color w:val="000000"/>
                <w:lang w:eastAsia="hr-HR"/>
              </w:rPr>
              <w:t>A118701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874AD" w14:textId="77777777" w:rsidR="00A839A8" w:rsidRPr="00A839A8" w:rsidRDefault="00A839A8" w:rsidP="00A8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STRUČNO, ADMINISTRATIVNO I TEHNIČKO OSOBLJE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109DC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8.268.447,00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3FDCF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4.130.916,00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CD394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3.749.554,06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DA564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45,35%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EB1E3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90,77%</w:t>
            </w:r>
          </w:p>
        </w:tc>
      </w:tr>
      <w:tr w:rsidR="00A839A8" w:rsidRPr="00A839A8" w14:paraId="483945A8" w14:textId="77777777" w:rsidTr="000347CF">
        <w:trPr>
          <w:trHeight w:val="6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133B0" w14:textId="77777777" w:rsidR="00A839A8" w:rsidRPr="00A839A8" w:rsidRDefault="00A839A8" w:rsidP="00A83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839A8">
              <w:rPr>
                <w:rFonts w:ascii="Calibri" w:eastAsia="Times New Roman" w:hAnsi="Calibri" w:cs="Calibri"/>
                <w:color w:val="000000"/>
                <w:lang w:eastAsia="hr-HR"/>
              </w:rPr>
              <w:t>A118702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8BDDA" w14:textId="77777777" w:rsidR="00A839A8" w:rsidRPr="00A839A8" w:rsidRDefault="00A839A8" w:rsidP="00A8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REDOVNA DJELATNOST USTANOVE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84902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3.135.070,00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5B263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1.567.542,00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93F95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1.086.966,42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8F2C5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34,67%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65FE2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69,34%</w:t>
            </w:r>
          </w:p>
        </w:tc>
      </w:tr>
      <w:tr w:rsidR="00A839A8" w:rsidRPr="00A839A8" w14:paraId="6C718B14" w14:textId="77777777" w:rsidTr="000347CF">
        <w:trPr>
          <w:trHeight w:val="6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20EBA" w14:textId="77777777" w:rsidR="00A839A8" w:rsidRPr="00A839A8" w:rsidRDefault="00A839A8" w:rsidP="00A83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839A8">
              <w:rPr>
                <w:rFonts w:ascii="Calibri" w:eastAsia="Times New Roman" w:hAnsi="Calibri" w:cs="Calibri"/>
                <w:color w:val="000000"/>
                <w:lang w:eastAsia="hr-HR"/>
              </w:rPr>
              <w:t>A118703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BE777" w14:textId="77777777" w:rsidR="00A839A8" w:rsidRPr="00A839A8" w:rsidRDefault="00A839A8" w:rsidP="00A8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PROGRAMSKE AKTIVNOSTI USTANOVE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B774E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611.595,00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CB238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184.804,00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DE1BC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95.972,87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9EFDF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15,69%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3FA2D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51,93%</w:t>
            </w:r>
          </w:p>
        </w:tc>
      </w:tr>
      <w:tr w:rsidR="00A839A8" w:rsidRPr="00A839A8" w14:paraId="4FF7BA61" w14:textId="77777777" w:rsidTr="000347CF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16C7C" w14:textId="77777777" w:rsidR="00A839A8" w:rsidRPr="00A839A8" w:rsidRDefault="00A839A8" w:rsidP="00A83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839A8">
              <w:rPr>
                <w:rFonts w:ascii="Calibri" w:eastAsia="Times New Roman" w:hAnsi="Calibri" w:cs="Calibri"/>
                <w:color w:val="000000"/>
                <w:lang w:eastAsia="hr-HR"/>
              </w:rPr>
              <w:t>A118709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BB260" w14:textId="77777777" w:rsidR="00A839A8" w:rsidRPr="00A839A8" w:rsidRDefault="00A839A8" w:rsidP="00A8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ZAŠTITA KNJIŽNE GRAĐE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70B34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159.030,00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5AD51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6FE0E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138.785,38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D1BDA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87,27%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25FF4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616,82%</w:t>
            </w:r>
          </w:p>
        </w:tc>
      </w:tr>
      <w:tr w:rsidR="00A839A8" w:rsidRPr="00A839A8" w14:paraId="2231A2B8" w14:textId="77777777" w:rsidTr="000347CF">
        <w:trPr>
          <w:trHeight w:val="6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5F18E" w14:textId="77777777" w:rsidR="00A839A8" w:rsidRPr="00A839A8" w:rsidRDefault="00A839A8" w:rsidP="00A83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839A8">
              <w:rPr>
                <w:rFonts w:ascii="Calibri" w:eastAsia="Times New Roman" w:hAnsi="Calibri" w:cs="Calibri"/>
                <w:color w:val="000000"/>
                <w:lang w:eastAsia="hr-HR"/>
              </w:rPr>
              <w:t>A118722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0B803" w14:textId="77777777" w:rsidR="00A839A8" w:rsidRPr="00A839A8" w:rsidRDefault="00A839A8" w:rsidP="00A8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RASHODI PO SUDSKIM PRESUDAMA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04CCA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56.729,00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ECB67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28.362,00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E2F72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52.144,03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EFA29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91,92%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FD740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183,85%</w:t>
            </w:r>
          </w:p>
        </w:tc>
      </w:tr>
      <w:tr w:rsidR="00A839A8" w:rsidRPr="00A839A8" w14:paraId="430D0AC2" w14:textId="77777777" w:rsidTr="000347CF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C390B" w14:textId="77777777" w:rsidR="00A839A8" w:rsidRPr="00A839A8" w:rsidRDefault="00A839A8" w:rsidP="00A83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839A8">
              <w:rPr>
                <w:rFonts w:ascii="Calibri" w:eastAsia="Times New Roman" w:hAnsi="Calibri" w:cs="Calibri"/>
                <w:color w:val="000000"/>
                <w:lang w:eastAsia="hr-HR"/>
              </w:rPr>
              <w:t>K118705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550C8" w14:textId="77777777" w:rsidR="00A839A8" w:rsidRPr="00A839A8" w:rsidRDefault="00A839A8" w:rsidP="00A8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NABAVA KNJIŽNE GRAĐE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8F72E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1.774.323,00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F501E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843.433,00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14F69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777.386,64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0580B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43,81%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E833A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92,17%</w:t>
            </w:r>
          </w:p>
        </w:tc>
      </w:tr>
      <w:tr w:rsidR="00A839A8" w:rsidRPr="00A839A8" w14:paraId="4D6A27CD" w14:textId="77777777" w:rsidTr="000347CF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28147" w14:textId="77777777" w:rsidR="00A839A8" w:rsidRPr="00A839A8" w:rsidRDefault="00A839A8" w:rsidP="00A83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839A8">
              <w:rPr>
                <w:rFonts w:ascii="Calibri" w:eastAsia="Times New Roman" w:hAnsi="Calibri" w:cs="Calibri"/>
                <w:color w:val="000000"/>
                <w:lang w:eastAsia="hr-HR"/>
              </w:rPr>
              <w:t>K118710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66199" w14:textId="77777777" w:rsidR="00A839A8" w:rsidRPr="00A839A8" w:rsidRDefault="00A839A8" w:rsidP="00A8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NABAVKA OPREME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B1E7F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275.250,00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DC7FA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D937D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31.612,45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0222B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11,48%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B737C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85,44%</w:t>
            </w:r>
          </w:p>
        </w:tc>
      </w:tr>
      <w:tr w:rsidR="00A839A8" w:rsidRPr="00A839A8" w14:paraId="5866B119" w14:textId="77777777" w:rsidTr="000347CF">
        <w:trPr>
          <w:trHeight w:val="6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5AF72" w14:textId="77777777" w:rsidR="00A839A8" w:rsidRPr="00A839A8" w:rsidRDefault="00A839A8" w:rsidP="00A83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839A8">
              <w:rPr>
                <w:rFonts w:ascii="Calibri" w:eastAsia="Times New Roman" w:hAnsi="Calibri" w:cs="Calibri"/>
                <w:color w:val="000000"/>
                <w:lang w:eastAsia="hr-HR"/>
              </w:rPr>
              <w:t>T118713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8AFA9" w14:textId="77777777" w:rsidR="00A839A8" w:rsidRPr="00A839A8" w:rsidRDefault="00A839A8" w:rsidP="00A8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ERASMUS + K2 TREĆA DOB ČITANJA  - 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7BAFC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386.994,00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D5886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193.512,00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9D3A4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22.505,30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8EE95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5,82%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57FDB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11,63%</w:t>
            </w:r>
          </w:p>
        </w:tc>
      </w:tr>
      <w:tr w:rsidR="00A839A8" w:rsidRPr="00A839A8" w14:paraId="3B382D6F" w14:textId="77777777" w:rsidTr="000347CF">
        <w:trPr>
          <w:trHeight w:val="12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5034A" w14:textId="77777777" w:rsidR="00A839A8" w:rsidRPr="00A839A8" w:rsidRDefault="00A839A8" w:rsidP="00A83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839A8">
              <w:rPr>
                <w:rFonts w:ascii="Calibri" w:eastAsia="Times New Roman" w:hAnsi="Calibri" w:cs="Calibri"/>
                <w:color w:val="000000"/>
                <w:lang w:eastAsia="hr-HR"/>
              </w:rPr>
              <w:t>T118715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C2DB6" w14:textId="77777777" w:rsidR="00A839A8" w:rsidRPr="00A839A8" w:rsidRDefault="00A839A8" w:rsidP="00A8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ERASMUS+ KA201 POBOLJŠANJE PISMENOSTI I UČENJA STRANIH JEZIKA U OSNOVNIM ŠKOLAMA  - 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27476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113.640,00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AA870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56.820,00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C94CD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20.876,25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53438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18,37%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12794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36,74%</w:t>
            </w:r>
          </w:p>
        </w:tc>
      </w:tr>
      <w:tr w:rsidR="00A839A8" w:rsidRPr="00A839A8" w14:paraId="57CD7A26" w14:textId="77777777" w:rsidTr="000347CF">
        <w:trPr>
          <w:trHeight w:val="6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3DEE7" w14:textId="77777777" w:rsidR="00A839A8" w:rsidRPr="00A839A8" w:rsidRDefault="00A839A8" w:rsidP="00A83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839A8">
              <w:rPr>
                <w:rFonts w:ascii="Calibri" w:eastAsia="Times New Roman" w:hAnsi="Calibri" w:cs="Calibri"/>
                <w:color w:val="000000"/>
                <w:lang w:eastAsia="hr-HR"/>
              </w:rPr>
              <w:t>T118718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B2D1E" w14:textId="77777777" w:rsidR="00A839A8" w:rsidRPr="00A839A8" w:rsidRDefault="00A839A8" w:rsidP="00A8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ERASMUS+ OBITELJSKA POSLOVNA KNJIŽNICA - 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EB2A2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160.672,00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7EFC7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80.334,00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69A1B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19.445,83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2DE8B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12,10%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04114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24,21%</w:t>
            </w:r>
          </w:p>
        </w:tc>
      </w:tr>
      <w:tr w:rsidR="00A839A8" w:rsidRPr="00A839A8" w14:paraId="70050404" w14:textId="77777777" w:rsidTr="000347CF">
        <w:trPr>
          <w:trHeight w:val="6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3F480" w14:textId="77777777" w:rsidR="00A839A8" w:rsidRPr="00A839A8" w:rsidRDefault="00A839A8" w:rsidP="00A839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839A8">
              <w:rPr>
                <w:rFonts w:ascii="Calibri" w:eastAsia="Times New Roman" w:hAnsi="Calibri" w:cs="Calibri"/>
                <w:color w:val="000000"/>
                <w:lang w:eastAsia="hr-HR"/>
              </w:rPr>
              <w:t>T118719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78D2B" w14:textId="77777777" w:rsidR="00A839A8" w:rsidRPr="00A839A8" w:rsidRDefault="00A839A8" w:rsidP="00A83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ERASMUS+ TEHNIČKA KNJIŽNICA - 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F8D14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185.907,00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41122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92.958,00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20929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19.840,87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6527E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10,67%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79B7E" w14:textId="77777777" w:rsidR="00A839A8" w:rsidRPr="00A839A8" w:rsidRDefault="00A839A8" w:rsidP="00A83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A83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21,34%</w:t>
            </w:r>
          </w:p>
        </w:tc>
      </w:tr>
    </w:tbl>
    <w:p w14:paraId="6836DC62" w14:textId="77777777" w:rsidR="001C7C58" w:rsidRDefault="001C7C58" w:rsidP="004479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3371916" w14:textId="77777777" w:rsidR="00894EB2" w:rsidRDefault="00894EB2" w:rsidP="00894EB2">
      <w:pPr>
        <w:pStyle w:val="Odlomakpopis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0F39A469" w14:textId="6CD135A6" w:rsidR="00894EB2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D87914">
        <w:rPr>
          <w:rFonts w:ascii="Arial" w:eastAsia="Times New Roman" w:hAnsi="Arial" w:cs="Arial"/>
          <w:b/>
          <w:lang w:eastAsia="hr-HR"/>
        </w:rPr>
        <w:t>Aktivnost: Programske aktivnosti ustanove</w:t>
      </w:r>
    </w:p>
    <w:p w14:paraId="31040616" w14:textId="026A3950" w:rsidR="00894EB2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72C132D1" w14:textId="4D214198" w:rsidR="00894EB2" w:rsidRPr="00201037" w:rsidRDefault="00894EB2" w:rsidP="00894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01037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- Aktivnost: Stručno, administrativno i tehničko osoblje</w:t>
      </w:r>
      <w:r w:rsidRPr="0020103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– ostvaren</w:t>
      </w:r>
      <w:r w:rsidR="006200F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 je 4.352.311,94 kn odnosno 90,35</w:t>
      </w:r>
      <w:r w:rsidRPr="0020103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% </w:t>
      </w:r>
      <w:r w:rsidR="006200F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polugodišnjeg </w:t>
      </w:r>
      <w:r w:rsidRPr="0020103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planiranog iznosa. Izvršenje se odnosi na isplatu plaća, doprinosa na plaće i ostalih rashoda za zaposlene u Gradskoj knjižnici Rijeka za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6</w:t>
      </w:r>
      <w:r w:rsidR="006200F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6</w:t>
      </w:r>
      <w:r w:rsidRPr="0020103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zaposlenih ( prosječan broj zaposlenih prema  stanju na početku i na kraju godine )  .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Na dan </w:t>
      </w:r>
      <w:r w:rsidR="006200F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30.06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.202</w:t>
      </w:r>
      <w:r w:rsidR="006200F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.g.</w:t>
      </w:r>
      <w:r w:rsidR="006200F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stvarni broj zaposlenih je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67 osoba, od toga 5  zamjena </w:t>
      </w:r>
      <w:r w:rsidR="0012018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za </w:t>
      </w:r>
      <w:r w:rsidR="00576F5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odsutne djelatnik</w:t>
      </w:r>
      <w:r w:rsidR="0012018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e</w:t>
      </w:r>
      <w:r w:rsidR="00576F5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( bolovanja, porodiljni dopusti)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  <w:r w:rsidR="00A1756C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</w:p>
    <w:p w14:paraId="402551D5" w14:textId="1C1310CE" w:rsidR="00894EB2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227882FC" w14:textId="0797CC32" w:rsidR="00894EB2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</w:pPr>
      <w:r w:rsidRPr="002010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- Aktivnost: Redovna djelatnost</w:t>
      </w:r>
      <w:r w:rsidRPr="0020103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 </w:t>
      </w:r>
      <w:r w:rsidRPr="002010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ustanove</w:t>
      </w:r>
      <w:r w:rsidRPr="0020103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 xml:space="preserve"> – </w:t>
      </w:r>
      <w:r w:rsidR="006200F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ostvareno je 1.137.528,75 kn</w:t>
      </w:r>
      <w:r w:rsidRPr="0020103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 xml:space="preserve"> ili </w:t>
      </w:r>
      <w:r w:rsidR="006200F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62,20</w:t>
      </w:r>
      <w:r w:rsidRPr="0020103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 xml:space="preserve">% </w:t>
      </w:r>
      <w:r w:rsidR="006200F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 xml:space="preserve">polugodišnjeg </w:t>
      </w:r>
      <w:r w:rsidRPr="0020103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planiranog iznosa. Izvršenje se odnosi na redovno poslovanje Ustanove, odnosno njezine rashode za režije, uključujući i naknade za prijevoz zaposlenika na posao i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 xml:space="preserve"> s posla. </w:t>
      </w:r>
    </w:p>
    <w:p w14:paraId="6C1766C2" w14:textId="5FDBA00C" w:rsidR="00246BF4" w:rsidRDefault="00246BF4" w:rsidP="00894EB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</w:pPr>
      <w:r w:rsidRPr="00246BF4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Dječja kuća</w:t>
      </w:r>
      <w:r w:rsidRPr="00246BF4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i  T-objekt su</w:t>
      </w:r>
      <w:r w:rsidRPr="006104F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nov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e</w:t>
      </w:r>
      <w:r w:rsidRPr="006104F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lokacija na koju je preseljen Dječji odjel Stribor, a tehničko i administrativno upravljanje cijelom Dječjom kućom povjereno je Knjižnici. Nove potrebe generiral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e</w:t>
      </w:r>
      <w:r w:rsidRPr="006104F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su i 4 nova radna mjesta (dvije spremačice, domar te organizator programskih aktivnosti)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. Od planiranih režije za Dječju kuću dio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j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e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uspješno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realiziran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u 2022.g. . a dio još uvijek nije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zbog administrativnih razloga ( prijenosi vlasništva i slično)</w:t>
      </w:r>
    </w:p>
    <w:p w14:paraId="15F14697" w14:textId="6A2B2355" w:rsidR="00894EB2" w:rsidRDefault="00246BF4" w:rsidP="00894EB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Za T-Objekt očekuje se početak rada u posljednjem kvartalu 2022.g.</w:t>
      </w:r>
    </w:p>
    <w:p w14:paraId="13F760E7" w14:textId="77777777" w:rsidR="00246BF4" w:rsidRDefault="00246BF4" w:rsidP="00894EB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</w:pPr>
    </w:p>
    <w:p w14:paraId="4D032BD7" w14:textId="3D94F971" w:rsidR="00894EB2" w:rsidRPr="00F806C0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B791B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- Aktivnost: Programske aktivnosti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  <w:r w:rsidRPr="008B791B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ustanove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–</w:t>
      </w:r>
      <w:r w:rsidR="00F806C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ostvareno je 95.972,87 kn 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ili </w:t>
      </w:r>
      <w:r w:rsidR="00F806C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41,62% polugodišnjeg planiranog iznosa. U travnju je ostvaren je program Američkog kutka, </w:t>
      </w:r>
      <w:r w:rsidR="00246BF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program</w:t>
      </w:r>
      <w:r w:rsidR="00F806C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TDDK , program Tobogan</w:t>
      </w:r>
      <w:r w:rsidR="00246BF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, Knjiga na nezgodnim mjestima  program Digitalnog izdavaštva i ostalih programa knjižnice. </w:t>
      </w:r>
      <w:r w:rsidR="00F806C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 </w:t>
      </w:r>
    </w:p>
    <w:p w14:paraId="753E3F91" w14:textId="77777777" w:rsidR="00894EB2" w:rsidRPr="008B791B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1651AC6" w14:textId="70198EE4" w:rsidR="00894EB2" w:rsidRPr="008B791B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B791B">
        <w:rPr>
          <w:rFonts w:ascii="Arial" w:eastAsia="Times New Roman" w:hAnsi="Arial" w:cs="Arial"/>
          <w:sz w:val="24"/>
          <w:szCs w:val="24"/>
          <w:lang w:eastAsia="hr-HR"/>
        </w:rPr>
        <w:t>U sklopu svoje redovne djelatnosti, Gradska knjižnica Rijeka nudi korisnicima i različite kulturne, edukacijske i animacijske sadržaje. Dio programa realiziran je samostalno, a dio u suradnji s partnerima: ustanovama u kulturi, nakladnicima, dječjim vrtićima, osnovnim i srednjim školama, pojedincima, udrugama i udruženjima. Uz redovne programe, Knjižnica organizira i povremene programe, posebne rasprave/akcije čitateljskih klubova, predstavljanje knjiga i autora, književne večeri, predavanja i radionice, izložbe...</w:t>
      </w:r>
    </w:p>
    <w:p w14:paraId="1B6F97EE" w14:textId="77777777" w:rsidR="00894EB2" w:rsidRPr="008B791B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1872426" w14:textId="7C2714E3" w:rsidR="00894EB2" w:rsidRPr="008B791B" w:rsidRDefault="00894EB2" w:rsidP="00894EB2">
      <w:pPr>
        <w:widowControl w:val="0"/>
        <w:spacing w:after="0" w:line="240" w:lineRule="auto"/>
        <w:jc w:val="both"/>
        <w:rPr>
          <w:rFonts w:ascii="Arial" w:eastAsia="Liberation Serif" w:hAnsi="Arial" w:cs="Arial"/>
          <w:color w:val="000000"/>
          <w:kern w:val="2"/>
          <w:sz w:val="24"/>
          <w:szCs w:val="24"/>
          <w:lang w:eastAsia="hi-IN" w:bidi="hi-IN"/>
        </w:rPr>
      </w:pPr>
      <w:r w:rsidRPr="00246BF4">
        <w:rPr>
          <w:rFonts w:ascii="Arial" w:eastAsia="Liberation Serif" w:hAnsi="Arial" w:cs="Arial"/>
          <w:bCs/>
          <w:color w:val="000000"/>
          <w:kern w:val="2"/>
          <w:sz w:val="24"/>
          <w:szCs w:val="24"/>
          <w:lang w:eastAsia="hi-IN" w:bidi="hi-IN"/>
        </w:rPr>
        <w:t>Tjedan dobre dječje knjige 202</w:t>
      </w:r>
      <w:r w:rsidR="00246BF4" w:rsidRPr="00246BF4">
        <w:rPr>
          <w:rFonts w:ascii="Arial" w:eastAsia="Liberation Serif" w:hAnsi="Arial" w:cs="Arial"/>
          <w:bCs/>
          <w:color w:val="000000"/>
          <w:kern w:val="2"/>
          <w:sz w:val="24"/>
          <w:szCs w:val="24"/>
          <w:lang w:eastAsia="hi-IN" w:bidi="hi-IN"/>
        </w:rPr>
        <w:t>2</w:t>
      </w:r>
      <w:r w:rsidRPr="008B791B">
        <w:rPr>
          <w:rFonts w:ascii="Arial" w:eastAsia="Liberation Serif" w:hAnsi="Arial" w:cs="Arial"/>
          <w:b/>
          <w:color w:val="000000"/>
          <w:kern w:val="2"/>
          <w:sz w:val="24"/>
          <w:szCs w:val="24"/>
          <w:lang w:eastAsia="hi-IN" w:bidi="hi-IN"/>
        </w:rPr>
        <w:t>.</w:t>
      </w:r>
      <w:r w:rsidRPr="008B791B">
        <w:rPr>
          <w:rFonts w:ascii="Arial" w:eastAsia="Liberation Serif" w:hAnsi="Arial" w:cs="Arial"/>
          <w:color w:val="000000"/>
          <w:kern w:val="2"/>
          <w:sz w:val="24"/>
          <w:szCs w:val="24"/>
          <w:lang w:eastAsia="hi-IN" w:bidi="hi-IN"/>
        </w:rPr>
        <w:t xml:space="preserve"> književna je manifestacija koja obuhvaća niz promotivnih aktivnosti čitanja. Namijenjena je djeci, ali i svima odraslima uključenima u njihov razvoj. Cilj je ovom manifestacijom skrenuti pažnju na važnost odabira dječje knjige, te upoznati djecu i nositelje njihova odgoja s primjerima dobre dječje knjige i autorima koji djeci šalju pozitivne poruke. </w:t>
      </w:r>
    </w:p>
    <w:p w14:paraId="4A901E15" w14:textId="144D3C69" w:rsidR="00894EB2" w:rsidRPr="006104FB" w:rsidRDefault="006104FB" w:rsidP="006104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</w:p>
    <w:p w14:paraId="15DEE492" w14:textId="178908C3" w:rsidR="00894EB2" w:rsidRPr="008B791B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05C39060" w14:textId="190AA094" w:rsidR="00894EB2" w:rsidRDefault="00894EB2" w:rsidP="00894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B791B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- Aktivnost: Zaštita knjižne građe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– planirani iznos od </w:t>
      </w:r>
      <w:r w:rsidR="00246BF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159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.0</w:t>
      </w:r>
      <w:r w:rsidR="00246BF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0,00 kuna realiziran je u visini od </w:t>
      </w:r>
      <w:r w:rsidR="00246BF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138.785,38kn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kn odnosno </w:t>
      </w:r>
      <w:r w:rsidR="003B7D0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87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</w:t>
      </w:r>
      <w:r w:rsidR="003B7D0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7%</w:t>
      </w:r>
      <w:r w:rsidR="003B7D0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na godišnjoj razini zbog ostvarenje sredstava viška i potrebe revizije u Središnjem odjelu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. Nabavljene su plastificirane etikete , zaštitne folije i trake za knjige te RFID naljepnice za označavanje knjiga </w:t>
      </w:r>
      <w:r w:rsidR="003B7D0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za 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preseljenj</w:t>
      </w:r>
      <w:r w:rsidR="003B7D0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e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u novu zgradu Gradske knjižnice koje se očekuje u rujnu 2022.godine.</w:t>
      </w:r>
    </w:p>
    <w:p w14:paraId="47BEFEB2" w14:textId="053DBD99" w:rsidR="003B7D06" w:rsidRDefault="003B7D06" w:rsidP="00894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2C9F3C46" w14:textId="75823C3D" w:rsidR="003B7D06" w:rsidRPr="003B7D06" w:rsidRDefault="003B7D06" w:rsidP="003B7D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- </w:t>
      </w:r>
      <w:r w:rsidRPr="003B7D06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Aktivnost : Rashodi po sudskim presudama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– </w:t>
      </w:r>
      <w:r w:rsidRPr="006279D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ovo je nova aktivnost </w:t>
      </w:r>
      <w:r w:rsidR="006279D8" w:rsidRPr="006279D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kojom se prate isplate sudskih presuda zaposlenicima za razdoblje 1.1.2016 – 28.2.2017.</w:t>
      </w:r>
      <w:r w:rsidR="006279D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za razliku osnovice plaća. Tuženik je Grad Rijeka . Ostvareno je 52.144,03 kn ili 91,92% godišnjeg iznosa. U ostvareni iznos ulaze  trošak isplate plaće ( bruto II)  s obračunatim zateznim kamatama.</w:t>
      </w:r>
    </w:p>
    <w:p w14:paraId="6A2E1C44" w14:textId="77777777" w:rsidR="00894EB2" w:rsidRPr="008B791B" w:rsidRDefault="00894EB2" w:rsidP="00894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49DDE97" w14:textId="2303DF7A" w:rsidR="00894EB2" w:rsidRPr="008B791B" w:rsidRDefault="00894EB2" w:rsidP="00894EB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B791B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- Kapitalni projekt: Nabava knjižne građe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– planirani iznos u visini od </w:t>
      </w:r>
      <w:r w:rsidR="003B7D0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1.774.323,00kn 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kuna realiziran je u visini od 7</w:t>
      </w:r>
      <w:r w:rsidR="003B7D0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77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  <w:r w:rsidR="003B7D0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386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</w:t>
      </w:r>
      <w:r w:rsidR="003B7D0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64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kuna odnosno </w:t>
      </w:r>
      <w:r w:rsidR="003B7D0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79,66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% </w:t>
      </w:r>
      <w:r w:rsidR="003B7D0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od polugodišnjeg planiranog iznosa jer u </w:t>
      </w:r>
      <w:r w:rsidR="006279D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raspored </w:t>
      </w:r>
      <w:r w:rsidR="003B7D0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nabav</w:t>
      </w:r>
      <w:r w:rsidR="006279D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e knjiga</w:t>
      </w:r>
      <w:r w:rsidR="003B7D0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još nije uključen ukupni</w:t>
      </w:r>
      <w:r w:rsidR="006279D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planirani </w:t>
      </w:r>
      <w:r w:rsidR="003B7D0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iznos viška.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Nabavu knjižne građe financir</w:t>
      </w:r>
      <w:r w:rsidR="003B7D0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aju osnivač 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Grada, </w:t>
      </w:r>
      <w:r w:rsidR="003B7D0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inistarstv</w:t>
      </w:r>
      <w:r w:rsidR="003B7D0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kulture</w:t>
      </w:r>
      <w:r w:rsidR="003B7D0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i medija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 jedinica lokalne samouprave ( općine Omišalj i Čavle) , vlastitih sredstava ustanove i donacijama fizičkih osoba.</w:t>
      </w:r>
    </w:p>
    <w:p w14:paraId="727B5967" w14:textId="77777777" w:rsidR="00894EB2" w:rsidRPr="008B791B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B791B">
        <w:rPr>
          <w:rFonts w:ascii="Arial" w:eastAsia="Times New Roman" w:hAnsi="Arial" w:cs="Arial"/>
          <w:sz w:val="24"/>
          <w:szCs w:val="24"/>
          <w:lang w:eastAsia="hr-HR"/>
        </w:rPr>
        <w:t xml:space="preserve">Gradska knjižnica Rijeka narodna je knjižnica za Grad Rijeku i matična knjižnica za narodne i školske knjižnice Primorsko-goranske županije. Usluge Knjižnice organizirane su putem mreže odjela i ogranaka za oko 18.000 članova. </w:t>
      </w:r>
    </w:p>
    <w:p w14:paraId="0121B484" w14:textId="77777777" w:rsidR="00894EB2" w:rsidRPr="008B791B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B791B">
        <w:rPr>
          <w:rFonts w:ascii="Arial" w:eastAsia="Times New Roman" w:hAnsi="Arial" w:cs="Arial"/>
          <w:sz w:val="24"/>
          <w:szCs w:val="24"/>
          <w:lang w:eastAsia="hr-HR"/>
        </w:rPr>
        <w:t>Nabava građe odvija se u skladu s pravilima struke i prema smjernicama nabavne politike Gradske knjižnice Rijeka te prema potrebama korisničke zajednice.</w:t>
      </w:r>
    </w:p>
    <w:p w14:paraId="0516D53E" w14:textId="77777777" w:rsidR="00894EB2" w:rsidRPr="008B791B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B791B">
        <w:rPr>
          <w:rFonts w:ascii="Arial" w:eastAsia="Times New Roman" w:hAnsi="Arial" w:cs="Arial"/>
          <w:sz w:val="24"/>
          <w:szCs w:val="24"/>
          <w:lang w:eastAsia="hr-HR"/>
        </w:rPr>
        <w:t xml:space="preserve">Knjige se nabavljaju u više primjeraka i distribuiraju odjelima i ograncima, sukladno profilu svakog pojedinog odjela i ogranka. Uglavnom se nabavljaju novi naslovi i redovito prati hrvatska nakladnička produkcija, ali i ponavlja se nabava pojedinih ranije objavljenih naslova prema potrebi (zbog otpisa dotrajalih i uništenih primjeraka, nadopuna lektirnih naslova,  popunjavanje praznina u zavičajnoj zbirci i sl.). </w:t>
      </w:r>
    </w:p>
    <w:p w14:paraId="57FF6239" w14:textId="77777777" w:rsidR="00894EB2" w:rsidRPr="008B791B" w:rsidRDefault="00894EB2" w:rsidP="00894E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14:paraId="7B67FA9B" w14:textId="2FA82BE3" w:rsidR="00894EB2" w:rsidRPr="008B791B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B791B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- Kapitalni projekt: Nabavka opreme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–ostvaren</w:t>
      </w:r>
      <w:r w:rsidR="000A7F3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 je 31.612,45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kn ili </w:t>
      </w:r>
      <w:r w:rsidR="000A7F3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75,57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% </w:t>
      </w:r>
      <w:r w:rsidR="00852BA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polu</w:t>
      </w:r>
      <w:r w:rsidR="000A7F3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godišnjeg 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planiranog iznosa</w:t>
      </w:r>
      <w:r w:rsidR="000A7F3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zbog nabave pregrada za</w:t>
      </w:r>
      <w:r w:rsidR="00852BA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 w:rsidR="000A7F3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T-objekt u iznosu od 209.000,00kn koji se planira krajem godine.</w:t>
      </w:r>
    </w:p>
    <w:p w14:paraId="03888D08" w14:textId="77777777" w:rsidR="00894EB2" w:rsidRPr="008B791B" w:rsidRDefault="00894EB2" w:rsidP="00894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B791B">
        <w:rPr>
          <w:rFonts w:ascii="Arial" w:eastAsia="Times New Roman" w:hAnsi="Arial" w:cs="Arial"/>
          <w:sz w:val="24"/>
          <w:szCs w:val="24"/>
          <w:lang w:eastAsia="hr-HR"/>
        </w:rPr>
        <w:t>Nastavak ulaganja u opremu u trogodišnjem razdoblju vršit će se prema planu i potrebi, a uz naglasak na informatičku opremu.</w:t>
      </w:r>
    </w:p>
    <w:p w14:paraId="7C2BED07" w14:textId="77777777" w:rsidR="00894EB2" w:rsidRPr="008B791B" w:rsidRDefault="00894EB2" w:rsidP="00894EB2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bookmarkStart w:id="0" w:name="_Hlk55487949"/>
    </w:p>
    <w:p w14:paraId="3C313063" w14:textId="7F6D5E55" w:rsidR="00894EB2" w:rsidRDefault="00894EB2" w:rsidP="00894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B791B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Tekući projekt: Erasmus + K2 Treća dob čitanja- EU 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-</w:t>
      </w:r>
      <w:r w:rsidRPr="008B791B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 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ostvaren</w:t>
      </w:r>
      <w:r w:rsidR="000A7F3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je u visini od </w:t>
      </w:r>
      <w:r w:rsidR="000A7F3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22.505,30 kn 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ili</w:t>
      </w:r>
      <w:r w:rsidR="000A7F3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9,97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% planiranog iznosa. </w:t>
      </w:r>
      <w:r w:rsidR="000A7F31"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Realizacija projekta usporena je zbog pandemije</w:t>
      </w:r>
      <w:r w:rsidR="000A7F3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  <w:r w:rsidR="000A7F3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Treća dob čitanja nastoji osnažiti čitateljsku kulturu uz korištenje novih komunikacijskih tehnologija. Riječ je o programu olakšavanja, poticanja i ponovnog osmišljavanja načina čitanja za osobe treće životne dobi u 21.stoljeću. Ustanova je nositelj projekta s petoro partnera iz EU .  </w:t>
      </w:r>
    </w:p>
    <w:p w14:paraId="47617352" w14:textId="3A976222" w:rsidR="00894EB2" w:rsidRDefault="00894EB2" w:rsidP="00894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</w:p>
    <w:p w14:paraId="78F71340" w14:textId="77777777" w:rsidR="00894EB2" w:rsidRDefault="00894EB2" w:rsidP="00894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143A447" w14:textId="02EB0F9F" w:rsidR="00894EB2" w:rsidRPr="008B791B" w:rsidRDefault="00894EB2" w:rsidP="00894EB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 w:bidi="hi-IN"/>
        </w:rPr>
      </w:pPr>
      <w:r w:rsidRPr="008B791B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- Tekući projekt: Erasmus + KA201 Poboljšanje pismenosti i učenja stranih jezika u osnovnim školama- EU </w:t>
      </w:r>
      <w:r w:rsidR="000A7F31" w:rsidRPr="000A7F3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ostvareno je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 w:rsidR="000A7F3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20.876,25 kn ili 31,49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%. Gradska knjižnica Rijeka sudjeluje u Erasmus+ projektu ECALL kojim će se u makedonskim osnovnim školama osnažiti izvannastavne aktivnosti kroz programe poboljšanja pismenosti i učenja stranih jezika.</w:t>
      </w:r>
      <w:r w:rsidRPr="008B791B">
        <w:rPr>
          <w:rFonts w:ascii="Arial" w:eastAsia="Times New Roman" w:hAnsi="Arial" w:cs="Arial"/>
          <w:sz w:val="24"/>
          <w:szCs w:val="24"/>
          <w:lang w:eastAsia="hr-HR" w:bidi="hi-IN"/>
        </w:rPr>
        <w:t xml:space="preserve"> Glavni cilj projekta je povezivanje i izgradnja koherentnog sustava osnovnog obrazovanja temeljen na kompetencijama koje se razvijaju i kroz redovnu nastavu, ali i izvannastavne aktivnosti.</w:t>
      </w:r>
      <w:r w:rsidR="000A7F31">
        <w:rPr>
          <w:rFonts w:ascii="Arial" w:eastAsia="Times New Roman" w:hAnsi="Arial" w:cs="Arial"/>
          <w:sz w:val="24"/>
          <w:szCs w:val="24"/>
          <w:lang w:eastAsia="hr-HR" w:bidi="hi-IN"/>
        </w:rPr>
        <w:t xml:space="preserve"> Pro</w:t>
      </w:r>
      <w:r w:rsidR="008327E9">
        <w:rPr>
          <w:rFonts w:ascii="Arial" w:eastAsia="Times New Roman" w:hAnsi="Arial" w:cs="Arial"/>
          <w:sz w:val="24"/>
          <w:szCs w:val="24"/>
          <w:lang w:eastAsia="hr-HR" w:bidi="hi-IN"/>
        </w:rPr>
        <w:t>jekt</w:t>
      </w:r>
      <w:r w:rsidR="000A7F31">
        <w:rPr>
          <w:rFonts w:ascii="Arial" w:eastAsia="Times New Roman" w:hAnsi="Arial" w:cs="Arial"/>
          <w:sz w:val="24"/>
          <w:szCs w:val="24"/>
          <w:lang w:eastAsia="hr-HR" w:bidi="hi-IN"/>
        </w:rPr>
        <w:t xml:space="preserve"> je završen u ovom izvještajnom razdoblju.</w:t>
      </w:r>
    </w:p>
    <w:p w14:paraId="5A916259" w14:textId="77777777" w:rsidR="00894EB2" w:rsidRPr="008B791B" w:rsidRDefault="00894EB2" w:rsidP="00894EB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 w:bidi="hi-IN"/>
        </w:rPr>
      </w:pPr>
    </w:p>
    <w:p w14:paraId="65CB06FE" w14:textId="0996BC66" w:rsidR="00894EB2" w:rsidRPr="008B791B" w:rsidRDefault="00894EB2" w:rsidP="00894EB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 w:bidi="hi-IN"/>
        </w:rPr>
      </w:pPr>
      <w:r w:rsidRPr="008B791B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- Tekući projekt – Erasmus+ Obiteljska poslovna knjižnica 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–ostvareno je </w:t>
      </w:r>
      <w:r w:rsidR="008327E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19.445,83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kn ili </w:t>
      </w:r>
      <w:r w:rsidR="008327E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20,75 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%. </w:t>
      </w:r>
      <w:r w:rsidRPr="008B791B">
        <w:rPr>
          <w:rFonts w:ascii="Arial" w:eastAsia="Times New Roman" w:hAnsi="Arial" w:cs="Arial"/>
          <w:sz w:val="24"/>
          <w:szCs w:val="24"/>
          <w:lang w:eastAsia="hr-HR" w:bidi="hi-IN"/>
        </w:rPr>
        <w:t>U projektu kojeg provodi organizacija iz Latvije</w:t>
      </w:r>
      <w:r w:rsidRPr="008B791B">
        <w:rPr>
          <w:rFonts w:ascii="Arial" w:eastAsia="Times New Roman" w:hAnsi="Arial" w:cs="Arial"/>
          <w:b/>
          <w:bCs/>
          <w:sz w:val="24"/>
          <w:szCs w:val="24"/>
          <w:lang w:eastAsia="hr-HR" w:bidi="hi-IN"/>
        </w:rPr>
        <w:t xml:space="preserve">, </w:t>
      </w:r>
      <w:r w:rsidRPr="008327E9">
        <w:rPr>
          <w:rFonts w:ascii="Arial" w:eastAsia="Times New Roman" w:hAnsi="Arial" w:cs="Arial"/>
          <w:sz w:val="24"/>
          <w:szCs w:val="24"/>
          <w:lang w:eastAsia="hr-HR" w:bidi="hi-IN"/>
        </w:rPr>
        <w:t>Family Business Library, po prvi puta smo organizirali hibridni partnerski sastanak: u Rijeci</w:t>
      </w:r>
      <w:r w:rsidRPr="008B791B">
        <w:rPr>
          <w:rFonts w:ascii="Arial" w:eastAsia="Times New Roman" w:hAnsi="Arial" w:cs="Arial"/>
          <w:sz w:val="24"/>
          <w:szCs w:val="24"/>
          <w:lang w:eastAsia="hr-HR" w:bidi="hi-IN"/>
        </w:rPr>
        <w:t xml:space="preserve"> smo ugostili partnere iz Latvije (ArtSmart i knjižnica Jelgava) s kojima nastavljamo izrađivati sadržaje za buduće poduzetnike te razvijamo sustav u kojem će knjižnice služiti upravo kao centri za razvoj i podršku poduzetništvu. </w:t>
      </w:r>
      <w:r w:rsidR="008327E9">
        <w:rPr>
          <w:rFonts w:ascii="Arial" w:eastAsia="Times New Roman" w:hAnsi="Arial" w:cs="Arial"/>
          <w:sz w:val="24"/>
          <w:szCs w:val="24"/>
          <w:lang w:eastAsia="hr-HR" w:bidi="hi-IN"/>
        </w:rPr>
        <w:t xml:space="preserve">Ostvaren je planirani </w:t>
      </w:r>
      <w:r w:rsidRPr="008B791B">
        <w:rPr>
          <w:rFonts w:ascii="Arial" w:eastAsia="Times New Roman" w:hAnsi="Arial" w:cs="Arial"/>
          <w:sz w:val="24"/>
          <w:szCs w:val="24"/>
          <w:lang w:eastAsia="hr-HR" w:bidi="hi-IN"/>
        </w:rPr>
        <w:t>trening program za knjižničare u Italiji</w:t>
      </w:r>
      <w:r w:rsidR="008327E9">
        <w:rPr>
          <w:rFonts w:ascii="Arial" w:eastAsia="Times New Roman" w:hAnsi="Arial" w:cs="Arial"/>
          <w:sz w:val="24"/>
          <w:szCs w:val="24"/>
          <w:lang w:eastAsia="hr-HR" w:bidi="hi-IN"/>
        </w:rPr>
        <w:t>. Projekt je okončan u ovom izvještajnom razdoblju.</w:t>
      </w:r>
    </w:p>
    <w:p w14:paraId="5AADE252" w14:textId="77777777" w:rsidR="00894EB2" w:rsidRPr="008B791B" w:rsidRDefault="00894EB2" w:rsidP="00894EB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 w:bidi="hi-IN"/>
        </w:rPr>
      </w:pPr>
    </w:p>
    <w:p w14:paraId="18C1E788" w14:textId="4E87F197" w:rsidR="00894EB2" w:rsidRPr="008B791B" w:rsidRDefault="00894EB2" w:rsidP="00894EB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 w:bidi="hi-IN"/>
        </w:rPr>
      </w:pPr>
      <w:r w:rsidRPr="008B791B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- Tekući projekt –  Erasmus+ Tehnička  knjižnica - 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ostvareno </w:t>
      </w:r>
      <w:r w:rsidR="008327E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je 9.840,87 kn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ili </w:t>
      </w:r>
      <w:r w:rsidR="008327E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18,29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%</w:t>
      </w:r>
      <w:r w:rsidRPr="008B791B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. </w:t>
      </w:r>
      <w:r w:rsidR="001C7C58" w:rsidRPr="001C7C58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Želja</w:t>
      </w:r>
      <w:r w:rsidR="001C7C58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</w:t>
      </w:r>
      <w:r w:rsidRPr="008B791B">
        <w:rPr>
          <w:rFonts w:ascii="Arial" w:eastAsia="Times New Roman" w:hAnsi="Arial" w:cs="Arial"/>
          <w:sz w:val="24"/>
          <w:szCs w:val="24"/>
          <w:lang w:eastAsia="hr-HR" w:bidi="hi-IN"/>
        </w:rPr>
        <w:t>osnaživanj</w:t>
      </w:r>
      <w:r w:rsidR="001C7C58">
        <w:rPr>
          <w:rFonts w:ascii="Arial" w:eastAsia="Times New Roman" w:hAnsi="Arial" w:cs="Arial"/>
          <w:sz w:val="24"/>
          <w:szCs w:val="24"/>
          <w:lang w:eastAsia="hr-HR" w:bidi="hi-IN"/>
        </w:rPr>
        <w:t>a</w:t>
      </w:r>
      <w:r w:rsidRPr="008B791B">
        <w:rPr>
          <w:rFonts w:ascii="Arial" w:eastAsia="Times New Roman" w:hAnsi="Arial" w:cs="Arial"/>
          <w:sz w:val="24"/>
          <w:szCs w:val="24"/>
          <w:lang w:eastAsia="hr-HR" w:bidi="hi-IN"/>
        </w:rPr>
        <w:t xml:space="preserve"> u području raznih inkluzivnih praksi i usluga, za slijepe i slabovidne korisnike, kroz </w:t>
      </w:r>
      <w:r w:rsidRPr="001C7C58">
        <w:rPr>
          <w:rFonts w:ascii="Arial" w:eastAsia="Times New Roman" w:hAnsi="Arial" w:cs="Arial"/>
          <w:sz w:val="24"/>
          <w:szCs w:val="24"/>
          <w:lang w:eastAsia="hr-HR" w:bidi="hi-IN"/>
        </w:rPr>
        <w:t>projekt Tech Library</w:t>
      </w:r>
      <w:r w:rsidRPr="008B791B">
        <w:rPr>
          <w:rFonts w:ascii="Arial" w:eastAsia="Times New Roman" w:hAnsi="Arial" w:cs="Arial"/>
          <w:sz w:val="24"/>
          <w:szCs w:val="24"/>
          <w:lang w:eastAsia="hr-HR" w:bidi="hi-IN"/>
        </w:rPr>
        <w:t xml:space="preserve"> </w:t>
      </w:r>
      <w:r w:rsidR="001C7C58">
        <w:rPr>
          <w:rFonts w:ascii="Arial" w:eastAsia="Times New Roman" w:hAnsi="Arial" w:cs="Arial"/>
          <w:sz w:val="24"/>
          <w:szCs w:val="24"/>
          <w:lang w:eastAsia="hr-HR" w:bidi="hi-IN"/>
        </w:rPr>
        <w:t>omogućena je suradnjom</w:t>
      </w:r>
      <w:r w:rsidRPr="008B791B">
        <w:rPr>
          <w:rFonts w:ascii="Arial" w:eastAsia="Times New Roman" w:hAnsi="Arial" w:cs="Arial"/>
          <w:sz w:val="24"/>
          <w:szCs w:val="24"/>
          <w:lang w:eastAsia="hr-HR" w:bidi="hi-IN"/>
        </w:rPr>
        <w:t xml:space="preserve"> s knjižnicama iz Ljubljane, Faenze, Maszalace, Velikog Tarnova i Bukurešta koje nam svojim iskustvom i znanjem pomažu u razvijanju i poticanju naših kapaciteta, a svakako će nam u tome najveća lokalna podrška biti Udruga za slijepe PGŽ.</w:t>
      </w:r>
    </w:p>
    <w:bookmarkEnd w:id="0"/>
    <w:p w14:paraId="25767815" w14:textId="74918C16" w:rsidR="00894EB2" w:rsidRPr="008B791B" w:rsidRDefault="00894EB2" w:rsidP="00894EB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3665EF09" w14:textId="6F81013B" w:rsidR="00894EB2" w:rsidRDefault="00894EB2" w:rsidP="00894EB2">
      <w:pPr>
        <w:pStyle w:val="Odlomakpopis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>
        <w:tab/>
      </w:r>
      <w:r>
        <w:tab/>
      </w:r>
      <w:r>
        <w:tab/>
      </w:r>
    </w:p>
    <w:p w14:paraId="50A96FFA" w14:textId="77777777" w:rsidR="00894EB2" w:rsidRDefault="00894EB2" w:rsidP="00894EB2">
      <w:pPr>
        <w:pStyle w:val="Odlomakpopis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214E9600" w14:textId="77777777" w:rsidR="00E94E62" w:rsidRDefault="005536C2" w:rsidP="00E94E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I</w:t>
      </w:r>
      <w:r w:rsidRPr="005536C2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zvještaj o korištenju viška prema Odluci o raspodjeli rezultata za 202</w:t>
      </w:r>
      <w:r w:rsidR="00286C25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1</w:t>
      </w:r>
      <w:r w:rsidRPr="005536C2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.g.</w:t>
      </w:r>
      <w:r w:rsidR="00894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broj </w:t>
      </w:r>
      <w:r w:rsidR="00286C25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92</w:t>
      </w:r>
      <w:r w:rsidR="00894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/202</w:t>
      </w:r>
      <w:r w:rsidR="00286C25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2</w:t>
      </w:r>
      <w:r w:rsidR="00894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od </w:t>
      </w:r>
      <w:r w:rsidR="00286C25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23</w:t>
      </w:r>
      <w:r w:rsidR="00894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.</w:t>
      </w:r>
      <w:r w:rsidR="00286C25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veljače</w:t>
      </w:r>
      <w:r w:rsidR="00894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202</w:t>
      </w:r>
      <w:r w:rsidR="00286C25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2</w:t>
      </w:r>
      <w:r w:rsidR="00894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.g.</w:t>
      </w:r>
      <w:r w:rsidR="00286C25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</w:t>
      </w:r>
    </w:p>
    <w:p w14:paraId="672D2213" w14:textId="77777777" w:rsidR="00E94E62" w:rsidRDefault="00E94E62" w:rsidP="00E94E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1EC8BEC0" w14:textId="5EDD3452" w:rsidR="00E94E62" w:rsidRPr="007C6D74" w:rsidRDefault="00286C25" w:rsidP="00E94E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 razdoblju je utrošeno 252.862,88 kn</w:t>
      </w:r>
      <w:r w:rsidR="00E94E6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. </w:t>
      </w:r>
      <w:r w:rsidR="00E94E6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Nerealizirana sredstva prema Odluci realizirat ću se u drugom dijelu godine. </w:t>
      </w:r>
    </w:p>
    <w:p w14:paraId="0898D236" w14:textId="164A89CB" w:rsidR="005536C2" w:rsidRPr="005536C2" w:rsidRDefault="005536C2" w:rsidP="00894EB2">
      <w:pPr>
        <w:pStyle w:val="Odlomakpopis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23399426" w14:textId="1C1D8755" w:rsidR="00C07BA4" w:rsidRDefault="00C07BA4" w:rsidP="004479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416"/>
        <w:gridCol w:w="3260"/>
        <w:gridCol w:w="1417"/>
        <w:gridCol w:w="1701"/>
        <w:gridCol w:w="1843"/>
        <w:gridCol w:w="851"/>
      </w:tblGrid>
      <w:tr w:rsidR="006764D4" w:rsidRPr="00B5719D" w14:paraId="64806344" w14:textId="77777777" w:rsidTr="006764D4">
        <w:trPr>
          <w:trHeight w:val="31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56AB6" w14:textId="77777777" w:rsidR="00B5719D" w:rsidRPr="00B5719D" w:rsidRDefault="00B5719D" w:rsidP="00B57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R.br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B8807" w14:textId="77777777" w:rsidR="00B5719D" w:rsidRPr="00B5719D" w:rsidRDefault="00B5719D" w:rsidP="00B57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E726C" w14:textId="1448FF15" w:rsidR="00B5719D" w:rsidRPr="00B5719D" w:rsidRDefault="00B5719D" w:rsidP="00B57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PLANIRANO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87911" w14:textId="4F6E9667" w:rsidR="00B5719D" w:rsidRPr="00B5719D" w:rsidRDefault="00B5719D" w:rsidP="00B57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REALIZIRANO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9673A" w14:textId="73E2552D" w:rsidR="00B5719D" w:rsidRPr="00B5719D" w:rsidRDefault="00B5719D" w:rsidP="00B57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RASPOLOŽIVO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A050C" w14:textId="16E41CB3" w:rsidR="00B5719D" w:rsidRPr="00B5719D" w:rsidRDefault="00B5719D" w:rsidP="00B57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6764D4" w:rsidRPr="00B5719D" w14:paraId="0A11A487" w14:textId="77777777" w:rsidTr="006764D4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D139A" w14:textId="77777777" w:rsidR="00B5719D" w:rsidRPr="00B5719D" w:rsidRDefault="00B5719D" w:rsidP="00B57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5C3FF" w14:textId="77777777" w:rsidR="00B5719D" w:rsidRPr="00B5719D" w:rsidRDefault="00B5719D" w:rsidP="00B57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po posebnim propisima - članarine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D11A9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384.358,85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B5C55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147.346,90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1FDD8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237.011,95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446EB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38,34</w:t>
            </w:r>
          </w:p>
        </w:tc>
      </w:tr>
      <w:tr w:rsidR="006764D4" w:rsidRPr="00B5719D" w14:paraId="4766146E" w14:textId="77777777" w:rsidTr="006764D4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18BE2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049D3" w14:textId="77777777" w:rsidR="00B5719D" w:rsidRPr="00B5719D" w:rsidRDefault="00B5719D" w:rsidP="00B57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RFID naljepnice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CECA1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ED98B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84.562,50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C897C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3014F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99,49</w:t>
            </w:r>
          </w:p>
        </w:tc>
      </w:tr>
      <w:tr w:rsidR="006764D4" w:rsidRPr="00B5719D" w14:paraId="0733C4CF" w14:textId="77777777" w:rsidTr="006764D4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AACFC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AFE0A" w14:textId="77777777" w:rsidR="00B5719D" w:rsidRPr="00B5719D" w:rsidRDefault="00B5719D" w:rsidP="00B57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Digitalni županijski portal-izrada weba, digitalizirana građa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08BD7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19883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4B886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7CBD7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764D4" w:rsidRPr="00B5719D" w14:paraId="1808DB7B" w14:textId="77777777" w:rsidTr="006764D4">
        <w:trPr>
          <w:trHeight w:val="31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1FA89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54299" w14:textId="77777777" w:rsidR="00B5719D" w:rsidRPr="00B5719D" w:rsidRDefault="00B5719D" w:rsidP="00B57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Izrada web-a GKR , prva faza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89F7A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AF87D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BC647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256CC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764D4" w:rsidRPr="00B5719D" w14:paraId="33119983" w14:textId="77777777" w:rsidTr="006764D4">
        <w:trPr>
          <w:trHeight w:val="31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8AB77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6CD65" w14:textId="77777777" w:rsidR="00B5719D" w:rsidRPr="00B5719D" w:rsidRDefault="00B5719D" w:rsidP="00B57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Programi knjižnice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27B61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3E9FD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16.707,66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48021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23.292,34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43712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41,77</w:t>
            </w:r>
          </w:p>
        </w:tc>
      </w:tr>
      <w:tr w:rsidR="006764D4" w:rsidRPr="00B5719D" w14:paraId="2178AEC2" w14:textId="77777777" w:rsidTr="006764D4">
        <w:trPr>
          <w:trHeight w:val="315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B069D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98E94" w14:textId="77777777" w:rsidR="00B5719D" w:rsidRPr="00B5719D" w:rsidRDefault="00B5719D" w:rsidP="00B57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Promo materijali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F7990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7732F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AC52B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AB618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764D4" w:rsidRPr="00B5719D" w14:paraId="259D6226" w14:textId="77777777" w:rsidTr="006764D4">
        <w:trPr>
          <w:trHeight w:val="315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4FB81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15216" w14:textId="77777777" w:rsidR="00B5719D" w:rsidRPr="00B5719D" w:rsidRDefault="00B5719D" w:rsidP="00B57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Projekt i izrada signalizacije za preseljenje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7081C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EE627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020AF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2D475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764D4" w:rsidRPr="00B5719D" w14:paraId="5B06A6AC" w14:textId="77777777" w:rsidTr="006764D4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B16E3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9B618" w14:textId="77777777" w:rsidR="00B5719D" w:rsidRPr="00B5719D" w:rsidRDefault="00B5719D" w:rsidP="00B57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Nabava knjiga i knjižne građe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B6FF7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104.358,85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327E0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46.076,74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DB1B6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58.282,11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77E58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44,15</w:t>
            </w:r>
          </w:p>
        </w:tc>
      </w:tr>
      <w:tr w:rsidR="006764D4" w:rsidRPr="00B5719D" w14:paraId="04CE93CF" w14:textId="77777777" w:rsidTr="006764D4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4F0DF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9736D" w14:textId="77777777" w:rsidR="00B5719D" w:rsidRPr="00B5719D" w:rsidRDefault="00B5719D" w:rsidP="00B57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Preseljenje u T-objekt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E0353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26231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DBFE1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6D88D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764D4" w:rsidRPr="00B5719D" w14:paraId="1FB67736" w14:textId="77777777" w:rsidTr="006764D4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925F9" w14:textId="77777777" w:rsidR="00B5719D" w:rsidRPr="00B5719D" w:rsidRDefault="00B5719D" w:rsidP="00B57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276A7" w14:textId="77777777" w:rsidR="00B5719D" w:rsidRPr="00B5719D" w:rsidRDefault="00B5719D" w:rsidP="00B57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Sredstva od prodaje proizvoda i usluga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EE385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15.250,32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B5316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-0,42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F50E1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15.249,90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E9211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764D4" w:rsidRPr="00B5719D" w14:paraId="0ABA82B6" w14:textId="77777777" w:rsidTr="006764D4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80EC9" w14:textId="77777777" w:rsidR="00B5719D" w:rsidRPr="00B5719D" w:rsidRDefault="00B5719D" w:rsidP="00B57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C0963" w14:textId="77777777" w:rsidR="00B5719D" w:rsidRPr="00B5719D" w:rsidRDefault="00B5719D" w:rsidP="00B57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Povrat ministarstvu kulture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10909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471AA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-0,42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966F8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FF443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764D4" w:rsidRPr="00B5719D" w14:paraId="58CE1BAA" w14:textId="77777777" w:rsidTr="006764D4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547D3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13CFA" w14:textId="77777777" w:rsidR="00B5719D" w:rsidRPr="00B5719D" w:rsidRDefault="00B5719D" w:rsidP="00B57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Nabava knjiga i knjižne građe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CF5B2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15.250,74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A9450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8BB6B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15.250,74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AE98A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764D4" w:rsidRPr="00B5719D" w14:paraId="72575A54" w14:textId="77777777" w:rsidTr="006764D4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81C00" w14:textId="77777777" w:rsidR="00B5719D" w:rsidRPr="00B5719D" w:rsidRDefault="00B5719D" w:rsidP="00B57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724A3" w14:textId="77777777" w:rsidR="00B5719D" w:rsidRPr="00B5719D" w:rsidRDefault="00B5719D" w:rsidP="00B57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stranih vlada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545C6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71.592,68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29E7D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46.085,62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6E7EB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25.507,06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BF94A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64,37</w:t>
            </w:r>
          </w:p>
        </w:tc>
      </w:tr>
      <w:tr w:rsidR="006764D4" w:rsidRPr="00B5719D" w14:paraId="307D7616" w14:textId="77777777" w:rsidTr="006764D4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14F8A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520E6" w14:textId="77777777" w:rsidR="00B5719D" w:rsidRPr="00B5719D" w:rsidRDefault="00B5719D" w:rsidP="00B57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stranih vlada- Američki kutak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BE122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71.592,68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8BD6C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46.085,62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7E3E7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25.507,06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EDE93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64,37</w:t>
            </w:r>
          </w:p>
        </w:tc>
      </w:tr>
      <w:tr w:rsidR="006764D4" w:rsidRPr="00B5719D" w14:paraId="78F2B819" w14:textId="77777777" w:rsidTr="006764D4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7E4CF" w14:textId="77777777" w:rsidR="00B5719D" w:rsidRPr="00B5719D" w:rsidRDefault="00B5719D" w:rsidP="00B57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1C998" w14:textId="77777777" w:rsidR="00B5719D" w:rsidRPr="00B5719D" w:rsidRDefault="00B5719D" w:rsidP="00B57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iz JLPRS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F9161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91.418,14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902D1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29.030,00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DD7D4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62.388,14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DB9ED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31,76</w:t>
            </w:r>
          </w:p>
        </w:tc>
      </w:tr>
      <w:tr w:rsidR="006764D4" w:rsidRPr="00B5719D" w14:paraId="3B085804" w14:textId="77777777" w:rsidTr="006764D4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D92CB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52506" w14:textId="77777777" w:rsidR="00B5719D" w:rsidRPr="00B5719D" w:rsidRDefault="00B5719D" w:rsidP="00B57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Zaštita knjižne građe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A489F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29.030,00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0D5C1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29.030,00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5065C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1C891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6764D4" w:rsidRPr="00B5719D" w14:paraId="33EC4753" w14:textId="77777777" w:rsidTr="006764D4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55650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D1222" w14:textId="77777777" w:rsidR="00B5719D" w:rsidRPr="00B5719D" w:rsidRDefault="00B5719D" w:rsidP="00B57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Nabava knjiga i knjižne građe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D5861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62.388,14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4334A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0849D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62.388,14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C2FA3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764D4" w:rsidRPr="00B5719D" w14:paraId="03CF03C8" w14:textId="77777777" w:rsidTr="006764D4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8FD18" w14:textId="77777777" w:rsidR="00B5719D" w:rsidRPr="00B5719D" w:rsidRDefault="00B5719D" w:rsidP="00B57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22F33" w14:textId="77777777" w:rsidR="00B5719D" w:rsidRPr="00B5719D" w:rsidRDefault="00B5719D" w:rsidP="00B57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od izvanproračunskih korisnika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99B2F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165,88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323E1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4455C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165,88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58D01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764D4" w:rsidRPr="00B5719D" w14:paraId="7BEE4C7F" w14:textId="77777777" w:rsidTr="006764D4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0CDC6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2EEA8" w14:textId="77777777" w:rsidR="00B5719D" w:rsidRPr="00B5719D" w:rsidRDefault="00B5719D" w:rsidP="00B57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A990B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165,88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E180F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DC1DB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165,88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2B032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764D4" w:rsidRPr="00B5719D" w14:paraId="36CA7592" w14:textId="77777777" w:rsidTr="006764D4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9AF46" w14:textId="77777777" w:rsidR="00B5719D" w:rsidRPr="00B5719D" w:rsidRDefault="00B5719D" w:rsidP="00B57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61C79" w14:textId="77777777" w:rsidR="00B5719D" w:rsidRPr="00B5719D" w:rsidRDefault="00B5719D" w:rsidP="00B57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od međunarodnih vlada i organizacija i tijela 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F142A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137.198,34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570AA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13.270,05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008B2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123.928,29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A4D76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9,67</w:t>
            </w:r>
          </w:p>
        </w:tc>
      </w:tr>
      <w:tr w:rsidR="006764D4" w:rsidRPr="00B5719D" w14:paraId="1C6EA89B" w14:textId="77777777" w:rsidTr="006764D4">
        <w:trPr>
          <w:trHeight w:val="52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D2361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302B3" w14:textId="77777777" w:rsidR="00B5719D" w:rsidRPr="00B5719D" w:rsidRDefault="00B5719D" w:rsidP="00B57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ERASMUS+ KA201 Poboljšanje pismenosti i učenja stranih jezika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B6B49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46.943,89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FBCB1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7.848,00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69ECE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39.095,89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709C5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16,72</w:t>
            </w:r>
          </w:p>
        </w:tc>
      </w:tr>
      <w:tr w:rsidR="006764D4" w:rsidRPr="00B5719D" w14:paraId="0973FFAD" w14:textId="77777777" w:rsidTr="006764D4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6F436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39469" w14:textId="77777777" w:rsidR="00B5719D" w:rsidRPr="00B5719D" w:rsidRDefault="00B5719D" w:rsidP="00B57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ERASMUS+  TEHNIČKA KNJIŽNICA  KNJIŽNICA - 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13CFC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18.989,39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D7C44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52C1E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16.989,39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A7EED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10,53</w:t>
            </w:r>
          </w:p>
        </w:tc>
      </w:tr>
      <w:tr w:rsidR="006764D4" w:rsidRPr="00B5719D" w14:paraId="75EB4CC6" w14:textId="77777777" w:rsidTr="006764D4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43E74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CC13C" w14:textId="77777777" w:rsidR="00B5719D" w:rsidRPr="00B5719D" w:rsidRDefault="00B5719D" w:rsidP="00B57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ERASMUS+ OBITELJSKA POSLOVNA KNJIŽNICA - 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DCD26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71.265,06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4070C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3.422,05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EFB79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67.843,01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23FEE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4,80</w:t>
            </w:r>
          </w:p>
        </w:tc>
      </w:tr>
      <w:tr w:rsidR="006764D4" w:rsidRPr="00B5719D" w14:paraId="5AF34AF1" w14:textId="77777777" w:rsidTr="006764D4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D346D" w14:textId="77777777" w:rsidR="00B5719D" w:rsidRPr="00B5719D" w:rsidRDefault="00B5719D" w:rsidP="00B57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11409" w14:textId="77777777" w:rsidR="00B5719D" w:rsidRPr="00B5719D" w:rsidRDefault="00B5719D" w:rsidP="00B57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iz državnog proračuna temeljem prijenosa EU sredstava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A8053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123.160,25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9CEF0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17.130,31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49E6A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106.029,94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DF816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87,43</w:t>
            </w:r>
          </w:p>
        </w:tc>
      </w:tr>
      <w:tr w:rsidR="006764D4" w:rsidRPr="00B5719D" w14:paraId="1F4579B2" w14:textId="77777777" w:rsidTr="0084406A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EEF6B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3BCFB" w14:textId="77777777" w:rsidR="00B5719D" w:rsidRPr="00B5719D" w:rsidRDefault="00B5719D" w:rsidP="00B57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ERASMUS+ ZELENA KNJIŽNICA - nabava knjiga i knjižne građe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5AC3E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18.166,05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DB62A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26749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18.166,05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1494A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83,91</w:t>
            </w:r>
          </w:p>
        </w:tc>
      </w:tr>
      <w:tr w:rsidR="006764D4" w:rsidRPr="00B5719D" w14:paraId="650209B5" w14:textId="77777777" w:rsidTr="0084406A">
        <w:trPr>
          <w:trHeight w:val="315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A6506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27C55" w14:textId="77777777" w:rsidR="00B5719D" w:rsidRPr="00B5719D" w:rsidRDefault="00B5719D" w:rsidP="00B57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ERASMUS+ TREĆA DOB ČITANJA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8AAF6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104.994,20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3705D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17.130,31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A8730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87.863,89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10964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87,52</w:t>
            </w:r>
          </w:p>
        </w:tc>
      </w:tr>
      <w:tr w:rsidR="006764D4" w:rsidRPr="00B5719D" w14:paraId="74069A0D" w14:textId="77777777" w:rsidTr="006764D4">
        <w:trPr>
          <w:trHeight w:val="315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B506E" w14:textId="77777777" w:rsidR="00B5719D" w:rsidRPr="00B5719D" w:rsidRDefault="00B5719D" w:rsidP="00B57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9401C" w14:textId="77777777" w:rsidR="00B5719D" w:rsidRPr="00B5719D" w:rsidRDefault="00B5719D" w:rsidP="00B57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D5C32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1.159,05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6C4E6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CAA7B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1.159,05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5255A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764D4" w:rsidRPr="00B5719D" w14:paraId="68137B1E" w14:textId="77777777" w:rsidTr="006764D4">
        <w:trPr>
          <w:trHeight w:val="31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0D2F1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948E3" w14:textId="77777777" w:rsidR="00B5719D" w:rsidRPr="00B5719D" w:rsidRDefault="00B5719D" w:rsidP="00B57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Nabava knjiga i knjižne građe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DDE10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1.159,05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D1574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CF6E9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1.159,05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8EE1D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6764D4" w:rsidRPr="00B5719D" w14:paraId="3AE01E09" w14:textId="77777777" w:rsidTr="006764D4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721A7" w14:textId="77777777" w:rsidR="00B5719D" w:rsidRPr="00B5719D" w:rsidRDefault="00B5719D" w:rsidP="00B57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2E692" w14:textId="77777777" w:rsidR="00B5719D" w:rsidRPr="00B5719D" w:rsidRDefault="00B5719D" w:rsidP="00B57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4663F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824.303,51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37EB8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252.862,46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107AC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571.440,21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03F7A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30,68</w:t>
            </w:r>
          </w:p>
        </w:tc>
      </w:tr>
      <w:tr w:rsidR="006764D4" w:rsidRPr="00B5719D" w14:paraId="3C05CD00" w14:textId="77777777" w:rsidTr="006764D4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1CA1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32C5" w14:textId="77777777" w:rsidR="00B5719D" w:rsidRPr="00B5719D" w:rsidRDefault="00B5719D" w:rsidP="00B5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60B7" w14:textId="77777777" w:rsidR="00B5719D" w:rsidRPr="00B5719D" w:rsidRDefault="00B5719D" w:rsidP="00B5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52AC" w14:textId="77777777" w:rsidR="00B5719D" w:rsidRPr="00B5719D" w:rsidRDefault="00B5719D" w:rsidP="00B5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9CFA" w14:textId="77777777" w:rsidR="00B5719D" w:rsidRPr="00B5719D" w:rsidRDefault="00B5719D" w:rsidP="00B5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EC79" w14:textId="77777777" w:rsidR="00B5719D" w:rsidRPr="00B5719D" w:rsidRDefault="00B5719D" w:rsidP="00B5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64D4" w:rsidRPr="00B5719D" w14:paraId="16745E62" w14:textId="77777777" w:rsidTr="006764D4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5A2F" w14:textId="77777777" w:rsidR="00B5719D" w:rsidRPr="00B5719D" w:rsidRDefault="00B5719D" w:rsidP="00B5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871B" w14:textId="77777777" w:rsidR="00B5719D" w:rsidRPr="00B5719D" w:rsidRDefault="00B5719D" w:rsidP="00B5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DBF8" w14:textId="77777777" w:rsidR="00B5719D" w:rsidRPr="00B5719D" w:rsidRDefault="00B5719D" w:rsidP="00B5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85AC" w14:textId="77777777" w:rsidR="00B5719D" w:rsidRPr="00B5719D" w:rsidRDefault="00B5719D" w:rsidP="00B5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E363" w14:textId="77777777" w:rsidR="00B5719D" w:rsidRPr="00B5719D" w:rsidRDefault="00B5719D" w:rsidP="00B5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26E1" w14:textId="77777777" w:rsidR="00B5719D" w:rsidRPr="00B5719D" w:rsidRDefault="00B5719D" w:rsidP="00B5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64D4" w:rsidRPr="00B5719D" w14:paraId="6805A184" w14:textId="77777777" w:rsidTr="006764D4">
        <w:trPr>
          <w:trHeight w:val="31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58483" w14:textId="6B7CBA0C" w:rsidR="00B5719D" w:rsidRPr="00B5719D" w:rsidRDefault="00B5719D" w:rsidP="00B57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93DD4" w14:textId="77777777" w:rsidR="00B5719D" w:rsidRPr="00B5719D" w:rsidRDefault="00B5719D" w:rsidP="00B57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Pomoći iz državnog proračuna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5B63F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403,37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D6C9E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409,37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CF285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09B60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101,49</w:t>
            </w:r>
          </w:p>
        </w:tc>
      </w:tr>
      <w:tr w:rsidR="006764D4" w:rsidRPr="00B5719D" w14:paraId="15D3AD0B" w14:textId="77777777" w:rsidTr="006764D4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23785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8B8BE" w14:textId="2AFCB7A6" w:rsidR="00B5719D" w:rsidRPr="00B5719D" w:rsidRDefault="00B5719D" w:rsidP="00B571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Obveza za povra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</w:t>
            </w: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- Povrat za TDDK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4192E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409,37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6D07A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409,37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8BF32" w14:textId="77777777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B5719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BCA11" w14:textId="3C1E24F6" w:rsidR="00B5719D" w:rsidRPr="00B5719D" w:rsidRDefault="00B5719D" w:rsidP="00B571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33DD8971" w14:textId="77777777" w:rsidR="00894EB2" w:rsidRDefault="00894EB2" w:rsidP="004479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7CB8298" w14:textId="42A732FE" w:rsidR="008B791B" w:rsidRPr="007C6D74" w:rsidRDefault="00E94E62" w:rsidP="007C6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Odluka </w:t>
      </w:r>
      <w:r w:rsidR="0084406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o raspodjeli rezultata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je obvezala Službu financijskog poslovanja Ustanov</w:t>
      </w:r>
      <w:r w:rsidR="0084406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e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da izvrši povrat Ministarstvu kulture i medija što je i učinjeno </w:t>
      </w:r>
      <w:r w:rsidR="0084406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18.05.2022.godine.</w:t>
      </w:r>
    </w:p>
    <w:p w14:paraId="11BA05F3" w14:textId="77777777" w:rsidR="008B791B" w:rsidRDefault="008B791B" w:rsidP="00894E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  <w:lang w:eastAsia="hr-HR"/>
        </w:rPr>
      </w:pPr>
    </w:p>
    <w:p w14:paraId="41815A1F" w14:textId="67825B65" w:rsidR="008B791B" w:rsidRDefault="002B5647" w:rsidP="00894E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  <w:lang w:eastAsia="hr-HR"/>
        </w:rPr>
      </w:pPr>
      <w:r>
        <w:rPr>
          <w:rFonts w:ascii="Arial" w:eastAsia="Times New Roman" w:hAnsi="Arial" w:cs="Arial"/>
          <w:b/>
          <w:szCs w:val="20"/>
          <w:lang w:eastAsia="hr-HR"/>
        </w:rPr>
        <w:t xml:space="preserve">Dodatak : </w:t>
      </w:r>
    </w:p>
    <w:p w14:paraId="227A14DF" w14:textId="77777777" w:rsidR="002B5647" w:rsidRDefault="002B5647" w:rsidP="002B56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9FD7298" w14:textId="3FE72B6F" w:rsidR="002B5647" w:rsidRPr="00637350" w:rsidRDefault="002B5647" w:rsidP="002B56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3735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Podaci prema Pravilniku o polugodišnjem i godišnjem izvršenju proračuna čl. 12 </w:t>
      </w:r>
    </w:p>
    <w:p w14:paraId="4B220C8E" w14:textId="77777777" w:rsidR="002B5647" w:rsidRPr="00637350" w:rsidRDefault="002B5647" w:rsidP="002B56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74488D88" w14:textId="77777777" w:rsidR="002B5647" w:rsidRPr="00637350" w:rsidRDefault="002B5647" w:rsidP="002B5647">
      <w:pPr>
        <w:pStyle w:val="Opisslike"/>
        <w:keepNext/>
        <w:rPr>
          <w:rFonts w:ascii="Arial" w:hAnsi="Arial" w:cs="Arial"/>
          <w:color w:val="000000" w:themeColor="text1"/>
        </w:rPr>
      </w:pPr>
      <w:r w:rsidRPr="00637350">
        <w:rPr>
          <w:rFonts w:ascii="Arial" w:hAnsi="Arial" w:cs="Arial"/>
          <w:color w:val="000000" w:themeColor="text1"/>
        </w:rPr>
        <w:t xml:space="preserve"> Podaci iz čl.12 Pravilnika o polugodišnjem i godišnjem izvještaju o izvršenju proračuna 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740"/>
        <w:gridCol w:w="6760"/>
        <w:gridCol w:w="1940"/>
      </w:tblGrid>
      <w:tr w:rsidR="002B5647" w:rsidRPr="00637350" w14:paraId="5574D9E9" w14:textId="77777777" w:rsidTr="00020EF3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9478" w14:textId="77777777" w:rsidR="002B5647" w:rsidRPr="00637350" w:rsidRDefault="002B5647" w:rsidP="00020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37350">
              <w:rPr>
                <w:rFonts w:ascii="Arial" w:eastAsia="Times New Roman" w:hAnsi="Arial" w:cs="Arial"/>
                <w:color w:val="000000"/>
                <w:lang w:eastAsia="hr-HR"/>
              </w:rPr>
              <w:t>R.br.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6F05" w14:textId="77777777" w:rsidR="002B5647" w:rsidRPr="00637350" w:rsidRDefault="002B5647" w:rsidP="00020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37350">
              <w:rPr>
                <w:rFonts w:ascii="Arial" w:eastAsia="Times New Roman" w:hAnsi="Arial" w:cs="Arial"/>
                <w:color w:val="000000"/>
                <w:lang w:eastAsia="hr-HR"/>
              </w:rPr>
              <w:t xml:space="preserve">OPIS :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1231" w14:textId="77777777" w:rsidR="002B5647" w:rsidRPr="00637350" w:rsidRDefault="002B5647" w:rsidP="00020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3735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Iznos:</w:t>
            </w:r>
          </w:p>
        </w:tc>
      </w:tr>
      <w:tr w:rsidR="002B5647" w:rsidRPr="00637350" w14:paraId="7BC66C9A" w14:textId="77777777" w:rsidTr="00020EF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A013" w14:textId="77777777" w:rsidR="002B5647" w:rsidRPr="00637350" w:rsidRDefault="002B5647" w:rsidP="00020E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37350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F056" w14:textId="77777777" w:rsidR="002B5647" w:rsidRPr="00637350" w:rsidRDefault="002B5647" w:rsidP="00020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37350">
              <w:rPr>
                <w:rFonts w:ascii="Arial" w:eastAsia="Times New Roman" w:hAnsi="Arial" w:cs="Arial"/>
                <w:color w:val="000000"/>
                <w:lang w:eastAsia="hr-HR"/>
              </w:rPr>
              <w:t xml:space="preserve">Nenaplaćena potraživanja za prihode poslovanja (16) na dan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30.06.2022</w:t>
            </w:r>
            <w:r w:rsidRPr="00637350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E01C3" w14:textId="77777777" w:rsidR="002B5647" w:rsidRPr="00637350" w:rsidRDefault="002B5647" w:rsidP="00020E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870FE">
              <w:rPr>
                <w:rFonts w:ascii="Arial" w:eastAsia="Times New Roman" w:hAnsi="Arial" w:cs="Arial"/>
                <w:color w:val="000000"/>
                <w:lang w:eastAsia="hr-HR"/>
              </w:rPr>
              <w:t>1.801.523,17</w:t>
            </w:r>
          </w:p>
        </w:tc>
      </w:tr>
      <w:tr w:rsidR="002B5647" w:rsidRPr="00637350" w14:paraId="7F886983" w14:textId="77777777" w:rsidTr="00020EF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5D30" w14:textId="77777777" w:rsidR="002B5647" w:rsidRPr="00637350" w:rsidRDefault="002B5647" w:rsidP="00020E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37350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BD0D" w14:textId="77777777" w:rsidR="002B5647" w:rsidRPr="00637350" w:rsidRDefault="002B5647" w:rsidP="00020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37350">
              <w:rPr>
                <w:rFonts w:ascii="Arial" w:eastAsia="Times New Roman" w:hAnsi="Arial" w:cs="Arial"/>
                <w:color w:val="000000"/>
                <w:lang w:eastAsia="hr-HR"/>
              </w:rPr>
              <w:t xml:space="preserve">Iznos nepodmirenih dospjelih obveza na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30.06.2022</w:t>
            </w:r>
            <w:r w:rsidRPr="00637350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1618E" w14:textId="77777777" w:rsidR="002B5647" w:rsidRPr="00637350" w:rsidRDefault="002B5647" w:rsidP="00020E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155.942,25</w:t>
            </w:r>
          </w:p>
        </w:tc>
      </w:tr>
      <w:tr w:rsidR="002B5647" w:rsidRPr="00637350" w14:paraId="1F567D8B" w14:textId="77777777" w:rsidTr="00020EF3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BA35" w14:textId="77777777" w:rsidR="002B5647" w:rsidRPr="00637350" w:rsidRDefault="002B5647" w:rsidP="00020E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37350">
              <w:rPr>
                <w:rFonts w:ascii="Arial" w:eastAsia="Times New Roman" w:hAnsi="Arial" w:cs="Arial"/>
                <w:color w:val="000000"/>
                <w:lang w:eastAsia="hr-HR"/>
              </w:rPr>
              <w:t>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4137" w14:textId="77777777" w:rsidR="002B5647" w:rsidRPr="00637350" w:rsidRDefault="002B5647" w:rsidP="00020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37350">
              <w:rPr>
                <w:rFonts w:ascii="Arial" w:eastAsia="Times New Roman" w:hAnsi="Arial" w:cs="Arial"/>
                <w:color w:val="000000"/>
                <w:lang w:eastAsia="hr-HR"/>
              </w:rPr>
              <w:t>Potencijalna vrijednost obveza na 31.12.2021.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( sudski sporovi)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E380" w14:textId="77777777" w:rsidR="002B5647" w:rsidRPr="00637350" w:rsidRDefault="002B5647" w:rsidP="00020E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37350">
              <w:rPr>
                <w:rFonts w:ascii="Arial" w:eastAsia="Times New Roman" w:hAnsi="Arial" w:cs="Arial"/>
                <w:color w:val="000000"/>
                <w:lang w:eastAsia="hr-HR"/>
              </w:rPr>
              <w:t>55.431,00</w:t>
            </w:r>
          </w:p>
        </w:tc>
      </w:tr>
    </w:tbl>
    <w:p w14:paraId="541B0161" w14:textId="77777777" w:rsidR="002B5647" w:rsidRDefault="002B5647" w:rsidP="002B56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2B10D5CF" w14:textId="77777777" w:rsidR="002B5647" w:rsidRPr="000E4435" w:rsidRDefault="002B5647" w:rsidP="002B56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E443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Ustanova nema potraživanja niti obveza po osnovi danih zajmova niti primljenih kredita,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 w:rsidRPr="000E443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financijskih lizinga i slično.</w:t>
      </w:r>
    </w:p>
    <w:p w14:paraId="1EBA5370" w14:textId="77777777" w:rsidR="008B791B" w:rsidRDefault="008B791B" w:rsidP="00894E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  <w:lang w:eastAsia="hr-HR"/>
        </w:rPr>
      </w:pPr>
    </w:p>
    <w:p w14:paraId="7283EB43" w14:textId="77777777" w:rsidR="008B791B" w:rsidRDefault="008B791B" w:rsidP="00894E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  <w:lang w:eastAsia="hr-HR"/>
        </w:rPr>
      </w:pPr>
    </w:p>
    <w:p w14:paraId="67CF3959" w14:textId="77777777" w:rsidR="002B5647" w:rsidRDefault="002B5647" w:rsidP="00894E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  <w:lang w:eastAsia="hr-HR"/>
        </w:rPr>
      </w:pPr>
    </w:p>
    <w:p w14:paraId="5CE43621" w14:textId="77777777" w:rsidR="002B5647" w:rsidRDefault="002B5647" w:rsidP="00894E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  <w:lang w:eastAsia="hr-HR"/>
        </w:rPr>
      </w:pPr>
    </w:p>
    <w:p w14:paraId="373629FF" w14:textId="13D7E7CC" w:rsidR="001969F4" w:rsidRDefault="001969F4" w:rsidP="00894E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  <w:lang w:eastAsia="hr-HR"/>
        </w:rPr>
      </w:pPr>
      <w:r>
        <w:rPr>
          <w:rFonts w:ascii="Arial" w:eastAsia="Times New Roman" w:hAnsi="Arial" w:cs="Arial"/>
          <w:b/>
          <w:szCs w:val="20"/>
          <w:lang w:eastAsia="hr-HR"/>
        </w:rPr>
        <w:t>Pokazatelji uspješnosti :</w:t>
      </w:r>
    </w:p>
    <w:p w14:paraId="7E3316DA" w14:textId="77777777" w:rsidR="001969F4" w:rsidRDefault="001969F4" w:rsidP="00894E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  <w:lang w:eastAsia="hr-HR"/>
        </w:rPr>
      </w:pPr>
    </w:p>
    <w:p w14:paraId="6841B46C" w14:textId="33F5F7E0" w:rsidR="00894EB2" w:rsidRPr="00F21BF8" w:rsidRDefault="00894EB2" w:rsidP="00894E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  <w:lang w:eastAsia="hr-HR"/>
        </w:rPr>
      </w:pPr>
      <w:r w:rsidRPr="00F21BF8">
        <w:rPr>
          <w:rFonts w:ascii="Arial" w:eastAsia="Times New Roman" w:hAnsi="Arial" w:cs="Arial"/>
          <w:b/>
          <w:szCs w:val="20"/>
          <w:lang w:eastAsia="hr-HR"/>
        </w:rPr>
        <w:t xml:space="preserve">Cilj: </w:t>
      </w:r>
      <w:bookmarkStart w:id="1" w:name="_Hlk55487300"/>
      <w:r>
        <w:rPr>
          <w:rFonts w:ascii="Arial" w:eastAsia="Times New Roman" w:hAnsi="Arial" w:cs="Arial"/>
          <w:b/>
          <w:szCs w:val="20"/>
          <w:lang w:eastAsia="hr-HR"/>
        </w:rPr>
        <w:t xml:space="preserve">minimalizirati smanjenje </w:t>
      </w:r>
      <w:bookmarkEnd w:id="1"/>
      <w:r w:rsidRPr="00F21BF8">
        <w:rPr>
          <w:rFonts w:ascii="Arial" w:eastAsia="Times New Roman" w:hAnsi="Arial" w:cs="Arial"/>
          <w:b/>
          <w:szCs w:val="20"/>
          <w:lang w:eastAsia="hr-HR"/>
        </w:rPr>
        <w:t>broja korisnika Knjižnice</w:t>
      </w:r>
      <w:r>
        <w:rPr>
          <w:rFonts w:ascii="Arial" w:eastAsia="Times New Roman" w:hAnsi="Arial" w:cs="Arial"/>
          <w:b/>
          <w:szCs w:val="20"/>
          <w:lang w:eastAsia="hr-HR"/>
        </w:rPr>
        <w:t xml:space="preserve"> prouzročenom pandemijom bolesti Covid 19</w:t>
      </w:r>
    </w:p>
    <w:p w14:paraId="3BB37983" w14:textId="77777777" w:rsidR="00894EB2" w:rsidRPr="00F21BF8" w:rsidRDefault="00894EB2" w:rsidP="00894E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  <w:lang w:eastAsia="hr-HR"/>
        </w:rPr>
      </w:pPr>
    </w:p>
    <w:tbl>
      <w:tblPr>
        <w:tblW w:w="890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1182"/>
        <w:gridCol w:w="1706"/>
        <w:gridCol w:w="1707"/>
        <w:gridCol w:w="1389"/>
        <w:gridCol w:w="1134"/>
      </w:tblGrid>
      <w:tr w:rsidR="0084406A" w:rsidRPr="00D87914" w14:paraId="58DE72D5" w14:textId="798BD6DE" w:rsidTr="0084406A">
        <w:trPr>
          <w:trHeight w:val="905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96E1B" w14:textId="77777777" w:rsidR="0084406A" w:rsidRPr="00D87914" w:rsidRDefault="0084406A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b/>
                <w:sz w:val="20"/>
                <w:szCs w:val="18"/>
              </w:rPr>
              <w:t>Pokazatelji rezultata</w:t>
            </w:r>
          </w:p>
        </w:tc>
        <w:tc>
          <w:tcPr>
            <w:tcW w:w="118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1E1A4" w14:textId="77777777" w:rsidR="0084406A" w:rsidRPr="00D87914" w:rsidRDefault="0084406A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b/>
                <w:sz w:val="20"/>
                <w:szCs w:val="18"/>
              </w:rPr>
              <w:t>Jedinica</w:t>
            </w:r>
          </w:p>
        </w:tc>
        <w:tc>
          <w:tcPr>
            <w:tcW w:w="170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DE5FC" w14:textId="77777777" w:rsidR="0084406A" w:rsidRDefault="0084406A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b/>
                <w:sz w:val="20"/>
                <w:szCs w:val="18"/>
              </w:rPr>
              <w:t>Polazna vrijednost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</w:p>
          <w:p w14:paraId="1C0A36B5" w14:textId="5F4EC88A" w:rsidR="0084406A" w:rsidRPr="00D87914" w:rsidRDefault="0084406A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2022</w:t>
            </w:r>
          </w:p>
        </w:tc>
        <w:tc>
          <w:tcPr>
            <w:tcW w:w="170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108C6" w14:textId="77777777" w:rsidR="0084406A" w:rsidRDefault="0084406A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Ciljana vrijednost </w:t>
            </w:r>
          </w:p>
          <w:p w14:paraId="4EE18768" w14:textId="231A2109" w:rsidR="0084406A" w:rsidRPr="00D87914" w:rsidRDefault="0084406A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2022</w:t>
            </w:r>
          </w:p>
        </w:tc>
        <w:tc>
          <w:tcPr>
            <w:tcW w:w="13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94732" w14:textId="77777777" w:rsidR="0084406A" w:rsidRDefault="0084406A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Ostvarena vrijednost </w:t>
            </w:r>
          </w:p>
          <w:p w14:paraId="3D148FD3" w14:textId="6E783012" w:rsidR="0084406A" w:rsidRPr="00D87914" w:rsidRDefault="0084406A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30.06.</w:t>
            </w:r>
            <w:r w:rsidRPr="00D87914">
              <w:rPr>
                <w:rFonts w:ascii="Arial" w:eastAsia="Times New Roman" w:hAnsi="Arial" w:cs="Arial"/>
                <w:b/>
                <w:sz w:val="20"/>
                <w:szCs w:val="18"/>
              </w:rPr>
              <w:t>202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2</w:t>
            </w:r>
            <w:r w:rsidRPr="00D87914">
              <w:rPr>
                <w:rFonts w:ascii="Arial" w:eastAsia="Times New Roman" w:hAnsi="Arial" w:cs="Arial"/>
                <w:b/>
                <w:sz w:val="20"/>
                <w:szCs w:val="18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BEF73E" w14:textId="77913F62" w:rsidR="0084406A" w:rsidRPr="00D87914" w:rsidRDefault="0084406A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Indeks </w:t>
            </w:r>
          </w:p>
        </w:tc>
      </w:tr>
      <w:tr w:rsidR="0084406A" w:rsidRPr="00D87914" w14:paraId="6F4976AF" w14:textId="2D1FAAEA" w:rsidTr="0084406A">
        <w:trPr>
          <w:trHeight w:val="306"/>
        </w:trPr>
        <w:tc>
          <w:tcPr>
            <w:tcW w:w="17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845C5" w14:textId="77777777" w:rsidR="0084406A" w:rsidRPr="00D87914" w:rsidRDefault="0084406A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sz w:val="20"/>
                <w:szCs w:val="18"/>
              </w:rPr>
              <w:t>Minimalno smanjenje broja korisnika</w:t>
            </w:r>
          </w:p>
        </w:tc>
        <w:tc>
          <w:tcPr>
            <w:tcW w:w="11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98217" w14:textId="77777777" w:rsidR="0084406A" w:rsidRPr="00D87914" w:rsidRDefault="0084406A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sz w:val="20"/>
                <w:szCs w:val="18"/>
              </w:rPr>
              <w:t>Broj</w:t>
            </w:r>
          </w:p>
        </w:tc>
        <w:tc>
          <w:tcPr>
            <w:tcW w:w="17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078EF" w14:textId="729BD8AC" w:rsidR="0084406A" w:rsidRPr="00D87914" w:rsidRDefault="0084406A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18.500</w:t>
            </w:r>
          </w:p>
        </w:tc>
        <w:tc>
          <w:tcPr>
            <w:tcW w:w="17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C34BA" w14:textId="1A756181" w:rsidR="0084406A" w:rsidRPr="00D87914" w:rsidRDefault="0084406A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18.500</w:t>
            </w:r>
          </w:p>
        </w:tc>
        <w:tc>
          <w:tcPr>
            <w:tcW w:w="13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F9D7C" w14:textId="64768E0D" w:rsidR="0084406A" w:rsidRPr="00D87914" w:rsidRDefault="0084406A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>
              <w:t>17.578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EC9EFC" w14:textId="335E958A" w:rsidR="0084406A" w:rsidRPr="0084406A" w:rsidRDefault="0084406A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95%</w:t>
            </w:r>
          </w:p>
        </w:tc>
      </w:tr>
    </w:tbl>
    <w:p w14:paraId="705B1334" w14:textId="77777777" w:rsidR="00894EB2" w:rsidRPr="00D87914" w:rsidRDefault="00894EB2" w:rsidP="00894EB2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hr-HR"/>
        </w:rPr>
      </w:pPr>
    </w:p>
    <w:p w14:paraId="70FCA700" w14:textId="77777777" w:rsidR="00894EB2" w:rsidRPr="00D87914" w:rsidRDefault="00894EB2" w:rsidP="00894EB2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hr-HR"/>
        </w:rPr>
      </w:pPr>
    </w:p>
    <w:p w14:paraId="279FA79C" w14:textId="77777777" w:rsidR="00894EB2" w:rsidRPr="00D87914" w:rsidRDefault="00894EB2" w:rsidP="00894E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  <w:lang w:eastAsia="hr-HR"/>
        </w:rPr>
      </w:pPr>
      <w:r w:rsidRPr="00D87914">
        <w:rPr>
          <w:rFonts w:ascii="Arial" w:eastAsia="Times New Roman" w:hAnsi="Arial" w:cs="Arial"/>
          <w:b/>
          <w:szCs w:val="20"/>
          <w:lang w:eastAsia="hr-HR"/>
        </w:rPr>
        <w:t>Cilj: minimalizirati smanjenje broja posudbe knjižne građe</w:t>
      </w:r>
    </w:p>
    <w:p w14:paraId="32EDC1D9" w14:textId="77777777" w:rsidR="00894EB2" w:rsidRPr="00D87914" w:rsidRDefault="00894EB2" w:rsidP="00894E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  <w:lang w:eastAsia="hr-HR"/>
        </w:rPr>
      </w:pPr>
    </w:p>
    <w:tbl>
      <w:tblPr>
        <w:tblW w:w="890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1248"/>
        <w:gridCol w:w="1594"/>
        <w:gridCol w:w="1707"/>
        <w:gridCol w:w="1389"/>
        <w:gridCol w:w="1134"/>
      </w:tblGrid>
      <w:tr w:rsidR="0084406A" w:rsidRPr="00D87914" w14:paraId="36029885" w14:textId="223DD6B0" w:rsidTr="004913B8">
        <w:trPr>
          <w:trHeight w:val="775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261D2" w14:textId="77777777" w:rsidR="0084406A" w:rsidRPr="00D87914" w:rsidRDefault="0084406A" w:rsidP="001969F4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b/>
                <w:sz w:val="20"/>
                <w:szCs w:val="18"/>
              </w:rPr>
              <w:t>Pokazatelji rezultata</w:t>
            </w:r>
          </w:p>
        </w:tc>
        <w:tc>
          <w:tcPr>
            <w:tcW w:w="1248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F93C6" w14:textId="77777777" w:rsidR="0084406A" w:rsidRPr="00D87914" w:rsidRDefault="0084406A" w:rsidP="001969F4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b/>
                <w:sz w:val="20"/>
                <w:szCs w:val="18"/>
              </w:rPr>
              <w:t>Jedinica</w:t>
            </w:r>
          </w:p>
        </w:tc>
        <w:tc>
          <w:tcPr>
            <w:tcW w:w="1594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76CC2" w14:textId="77777777" w:rsidR="0084406A" w:rsidRDefault="0084406A" w:rsidP="001969F4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b/>
                <w:sz w:val="20"/>
                <w:szCs w:val="18"/>
              </w:rPr>
              <w:t>Polazna vrijednost</w:t>
            </w:r>
          </w:p>
          <w:p w14:paraId="5D34EEA4" w14:textId="2D449C0E" w:rsidR="0084406A" w:rsidRPr="00D87914" w:rsidRDefault="0084406A" w:rsidP="001969F4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2022</w:t>
            </w:r>
          </w:p>
        </w:tc>
        <w:tc>
          <w:tcPr>
            <w:tcW w:w="1707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E51C1" w14:textId="77777777" w:rsidR="0084406A" w:rsidRDefault="0084406A" w:rsidP="001969F4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Ciljana vrijednost </w:t>
            </w:r>
          </w:p>
          <w:p w14:paraId="52B3F001" w14:textId="633FB539" w:rsidR="0084406A" w:rsidRPr="00D87914" w:rsidRDefault="0084406A" w:rsidP="001969F4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2022</w:t>
            </w:r>
          </w:p>
        </w:tc>
        <w:tc>
          <w:tcPr>
            <w:tcW w:w="1389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0BF0" w14:textId="77777777" w:rsidR="0084406A" w:rsidRDefault="0084406A" w:rsidP="001969F4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Ostvarena vrijednost </w:t>
            </w:r>
          </w:p>
          <w:p w14:paraId="5C0B3BD1" w14:textId="3EF2A0BA" w:rsidR="0084406A" w:rsidRPr="00D87914" w:rsidRDefault="0084406A" w:rsidP="001969F4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30.06.</w:t>
            </w:r>
            <w:r w:rsidRPr="00D87914">
              <w:rPr>
                <w:rFonts w:ascii="Arial" w:eastAsia="Times New Roman" w:hAnsi="Arial" w:cs="Arial"/>
                <w:b/>
                <w:sz w:val="20"/>
                <w:szCs w:val="18"/>
              </w:rPr>
              <w:t>202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61D3D0" w14:textId="2D7AB2DF" w:rsidR="0084406A" w:rsidRPr="00D87914" w:rsidRDefault="0084406A" w:rsidP="001969F4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Indeks</w:t>
            </w:r>
          </w:p>
        </w:tc>
      </w:tr>
      <w:tr w:rsidR="0084406A" w:rsidRPr="00D87914" w14:paraId="3B38E0C1" w14:textId="79079D0A" w:rsidTr="004913B8">
        <w:trPr>
          <w:trHeight w:val="762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1E6C2" w14:textId="77777777" w:rsidR="0084406A" w:rsidRPr="00D87914" w:rsidRDefault="0084406A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sz w:val="20"/>
                <w:szCs w:val="18"/>
              </w:rPr>
              <w:t>Povećanje broja posudbe knjižne građe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E5C0C" w14:textId="77777777" w:rsidR="0084406A" w:rsidRPr="00D87914" w:rsidRDefault="0084406A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sz w:val="20"/>
                <w:szCs w:val="18"/>
              </w:rPr>
              <w:t>Broj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DFB58" w14:textId="64E6C84B" w:rsidR="0084406A" w:rsidRPr="00D87914" w:rsidRDefault="0084406A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45</w:t>
            </w:r>
            <w:r w:rsidRPr="00F21BF8">
              <w:rPr>
                <w:rFonts w:ascii="Arial" w:hAnsi="Arial" w:cs="Arial"/>
                <w:sz w:val="20"/>
                <w:szCs w:val="18"/>
              </w:rPr>
              <w:t>0.000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047A5" w14:textId="722609CC" w:rsidR="0084406A" w:rsidRPr="00D87914" w:rsidRDefault="0084406A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45</w:t>
            </w:r>
            <w:r w:rsidRPr="00F21BF8">
              <w:rPr>
                <w:rFonts w:ascii="Arial" w:hAnsi="Arial" w:cs="Arial"/>
                <w:sz w:val="20"/>
                <w:szCs w:val="18"/>
              </w:rPr>
              <w:t>0.000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95544" w14:textId="3D6FDACD" w:rsidR="0084406A" w:rsidRPr="00D87914" w:rsidRDefault="0084406A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225.437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0779A" w14:textId="6D68ACD7" w:rsidR="0084406A" w:rsidRDefault="0084406A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50,89%</w:t>
            </w:r>
          </w:p>
        </w:tc>
      </w:tr>
    </w:tbl>
    <w:p w14:paraId="101317CB" w14:textId="77777777" w:rsidR="00894EB2" w:rsidRPr="00D87914" w:rsidRDefault="00894EB2" w:rsidP="00894EB2">
      <w:pPr>
        <w:shd w:val="clear" w:color="auto" w:fill="FFFFFF"/>
        <w:spacing w:after="0" w:line="253" w:lineRule="atLeast"/>
        <w:rPr>
          <w:rFonts w:ascii="Arial" w:eastAsia="Times New Roman" w:hAnsi="Arial" w:cs="Arial"/>
          <w:szCs w:val="20"/>
          <w:lang w:eastAsia="hr-HR"/>
        </w:rPr>
      </w:pPr>
    </w:p>
    <w:p w14:paraId="47848BC1" w14:textId="77777777" w:rsidR="00894EB2" w:rsidRPr="00D87914" w:rsidRDefault="00894EB2" w:rsidP="00894EB2">
      <w:pPr>
        <w:shd w:val="clear" w:color="auto" w:fill="FFFFFF"/>
        <w:spacing w:after="0" w:line="253" w:lineRule="atLeast"/>
        <w:rPr>
          <w:rFonts w:ascii="Arial" w:eastAsia="Times New Roman" w:hAnsi="Arial" w:cs="Arial"/>
          <w:b/>
          <w:lang w:eastAsia="hr-HR"/>
        </w:rPr>
      </w:pPr>
    </w:p>
    <w:p w14:paraId="42F2501E" w14:textId="77777777" w:rsidR="00894EB2" w:rsidRPr="00D87914" w:rsidRDefault="00894EB2" w:rsidP="00894EB2">
      <w:pPr>
        <w:shd w:val="clear" w:color="auto" w:fill="FFFFFF"/>
        <w:spacing w:after="0" w:line="253" w:lineRule="atLeast"/>
        <w:rPr>
          <w:rFonts w:ascii="Arial" w:eastAsia="Times New Roman" w:hAnsi="Arial" w:cs="Arial"/>
          <w:b/>
          <w:lang w:eastAsia="hr-HR"/>
        </w:rPr>
      </w:pPr>
      <w:r w:rsidRPr="00D87914">
        <w:rPr>
          <w:rFonts w:ascii="Arial" w:eastAsia="Times New Roman" w:hAnsi="Arial" w:cs="Arial"/>
          <w:b/>
          <w:lang w:eastAsia="hr-HR"/>
        </w:rPr>
        <w:t xml:space="preserve">Cilj: </w:t>
      </w:r>
      <w:r w:rsidRPr="00D87914">
        <w:rPr>
          <w:rFonts w:ascii="Arial" w:eastAsia="Times New Roman" w:hAnsi="Arial" w:cs="Arial"/>
          <w:b/>
          <w:szCs w:val="20"/>
          <w:lang w:eastAsia="hr-HR"/>
        </w:rPr>
        <w:t xml:space="preserve">minimalizirati smanjenje </w:t>
      </w:r>
      <w:r w:rsidRPr="00D87914">
        <w:rPr>
          <w:rFonts w:ascii="Arial" w:eastAsia="Times New Roman" w:hAnsi="Arial" w:cs="Arial"/>
          <w:b/>
          <w:lang w:eastAsia="hr-HR"/>
        </w:rPr>
        <w:t xml:space="preserve">broja sudionika i posjetitelja </w:t>
      </w:r>
      <w:r w:rsidRPr="00D87914">
        <w:rPr>
          <w:rFonts w:ascii="Arial" w:eastAsia="Times New Roman" w:hAnsi="Arial" w:cs="Arial"/>
          <w:b/>
          <w:iCs/>
          <w:lang w:eastAsia="hr-HR"/>
        </w:rPr>
        <w:t>programa</w:t>
      </w:r>
      <w:r w:rsidRPr="00D87914">
        <w:rPr>
          <w:rFonts w:ascii="Arial" w:eastAsia="Times New Roman" w:hAnsi="Arial" w:cs="Arial"/>
          <w:b/>
          <w:lang w:eastAsia="hr-HR"/>
        </w:rPr>
        <w:t xml:space="preserve"> GKR-a</w:t>
      </w:r>
    </w:p>
    <w:p w14:paraId="64F8630A" w14:textId="77777777" w:rsidR="00894EB2" w:rsidRPr="00D87914" w:rsidRDefault="00894EB2" w:rsidP="00894EB2">
      <w:pPr>
        <w:shd w:val="clear" w:color="auto" w:fill="FFFFFF"/>
        <w:spacing w:after="0" w:line="253" w:lineRule="atLeast"/>
        <w:rPr>
          <w:rFonts w:ascii="Arial" w:eastAsia="Times New Roman" w:hAnsi="Arial" w:cs="Arial"/>
          <w:b/>
          <w:lang w:eastAsia="hr-HR"/>
        </w:rPr>
      </w:pPr>
    </w:p>
    <w:tbl>
      <w:tblPr>
        <w:tblW w:w="890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1219"/>
        <w:gridCol w:w="1598"/>
        <w:gridCol w:w="1707"/>
        <w:gridCol w:w="1389"/>
        <w:gridCol w:w="1134"/>
      </w:tblGrid>
      <w:tr w:rsidR="004913B8" w:rsidRPr="00D87914" w14:paraId="5936C6F6" w14:textId="3773FEBC" w:rsidTr="004913B8">
        <w:trPr>
          <w:trHeight w:val="882"/>
        </w:trPr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C762A" w14:textId="77777777" w:rsidR="004913B8" w:rsidRPr="00D87914" w:rsidRDefault="004913B8" w:rsidP="004913B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b/>
                <w:sz w:val="20"/>
                <w:szCs w:val="18"/>
              </w:rPr>
              <w:t>Pokazatelji rezultata</w:t>
            </w:r>
          </w:p>
        </w:tc>
        <w:tc>
          <w:tcPr>
            <w:tcW w:w="1219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DE295" w14:textId="77777777" w:rsidR="004913B8" w:rsidRPr="00D87914" w:rsidRDefault="004913B8" w:rsidP="004913B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b/>
                <w:sz w:val="20"/>
                <w:szCs w:val="18"/>
              </w:rPr>
              <w:t>Jedinica</w:t>
            </w:r>
          </w:p>
        </w:tc>
        <w:tc>
          <w:tcPr>
            <w:tcW w:w="1598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31E08" w14:textId="77777777" w:rsidR="004913B8" w:rsidRDefault="004913B8" w:rsidP="004913B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b/>
                <w:sz w:val="20"/>
                <w:szCs w:val="18"/>
              </w:rPr>
              <w:t>Polazna vrijednost</w:t>
            </w:r>
          </w:p>
          <w:p w14:paraId="15FA1FE2" w14:textId="2D146ADA" w:rsidR="004913B8" w:rsidRPr="00D87914" w:rsidRDefault="004913B8" w:rsidP="004913B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2022</w:t>
            </w:r>
          </w:p>
        </w:tc>
        <w:tc>
          <w:tcPr>
            <w:tcW w:w="1707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25673" w14:textId="77777777" w:rsidR="004913B8" w:rsidRDefault="004913B8" w:rsidP="004913B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Ciljana vrijednost </w:t>
            </w:r>
          </w:p>
          <w:p w14:paraId="37A5EBF5" w14:textId="4717F30A" w:rsidR="004913B8" w:rsidRPr="00D87914" w:rsidRDefault="004913B8" w:rsidP="004913B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2022</w:t>
            </w:r>
          </w:p>
        </w:tc>
        <w:tc>
          <w:tcPr>
            <w:tcW w:w="1389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0C606" w14:textId="77777777" w:rsidR="004913B8" w:rsidRDefault="004913B8" w:rsidP="004913B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Ostvarena vrijednost </w:t>
            </w:r>
          </w:p>
          <w:p w14:paraId="7359DB16" w14:textId="53FDB4D5" w:rsidR="004913B8" w:rsidRPr="00D87914" w:rsidRDefault="004913B8" w:rsidP="004913B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30.06.</w:t>
            </w:r>
            <w:r w:rsidRPr="00D87914">
              <w:rPr>
                <w:rFonts w:ascii="Arial" w:eastAsia="Times New Roman" w:hAnsi="Arial" w:cs="Arial"/>
                <w:b/>
                <w:sz w:val="20"/>
                <w:szCs w:val="18"/>
              </w:rPr>
              <w:t>202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2.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003F65" w14:textId="1D8C645A" w:rsidR="004913B8" w:rsidRPr="00D87914" w:rsidRDefault="004913B8" w:rsidP="004913B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Indeks</w:t>
            </w:r>
          </w:p>
        </w:tc>
      </w:tr>
      <w:tr w:rsidR="004913B8" w:rsidRPr="00F21BF8" w14:paraId="25C4A955" w14:textId="3C8D025F" w:rsidTr="004913B8">
        <w:trPr>
          <w:trHeight w:val="669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BC1D5" w14:textId="77777777" w:rsidR="004913B8" w:rsidRPr="00D87914" w:rsidRDefault="004913B8" w:rsidP="004913B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sz w:val="20"/>
                <w:szCs w:val="18"/>
              </w:rPr>
              <w:t>Povećanje broja sudionika i posjetitelja programa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7C287" w14:textId="77777777" w:rsidR="004913B8" w:rsidRPr="00D87914" w:rsidRDefault="004913B8" w:rsidP="004913B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sz w:val="20"/>
                <w:szCs w:val="18"/>
              </w:rPr>
              <w:t>broj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E66B8" w14:textId="55050290" w:rsidR="004913B8" w:rsidRPr="00D87914" w:rsidRDefault="004913B8" w:rsidP="004913B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6.500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78B18" w14:textId="3E79B4EE" w:rsidR="004913B8" w:rsidRPr="00D87914" w:rsidRDefault="004913B8" w:rsidP="004913B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6.500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FE0ED" w14:textId="193640A4" w:rsidR="004913B8" w:rsidRPr="00D87914" w:rsidRDefault="004913B8" w:rsidP="004913B8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>
              <w:t>12.229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0D9F2" w14:textId="71D07624" w:rsidR="004913B8" w:rsidRDefault="004913B8" w:rsidP="004913B8">
            <w:pPr>
              <w:spacing w:after="0" w:line="256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18"/>
              </w:rPr>
              <w:t>188,13</w:t>
            </w:r>
            <w:r>
              <w:rPr>
                <w:rFonts w:ascii="Arial" w:eastAsia="Times New Roman" w:hAnsi="Arial" w:cs="Arial"/>
                <w:sz w:val="20"/>
                <w:szCs w:val="18"/>
              </w:rPr>
              <w:t>%</w:t>
            </w:r>
          </w:p>
        </w:tc>
      </w:tr>
    </w:tbl>
    <w:p w14:paraId="04A0F56E" w14:textId="77777777" w:rsidR="00894EB2" w:rsidRPr="00F21BF8" w:rsidRDefault="00894EB2" w:rsidP="00894EB2">
      <w:pPr>
        <w:spacing w:after="0" w:line="240" w:lineRule="auto"/>
        <w:rPr>
          <w:rFonts w:ascii="Arial" w:eastAsia="Calibri" w:hAnsi="Arial" w:cs="Arial"/>
          <w:b/>
        </w:rPr>
      </w:pPr>
    </w:p>
    <w:p w14:paraId="2DF41E61" w14:textId="77777777" w:rsidR="00894EB2" w:rsidRPr="00F21BF8" w:rsidRDefault="00894EB2" w:rsidP="00894EB2">
      <w:pPr>
        <w:spacing w:after="0" w:line="240" w:lineRule="auto"/>
        <w:rPr>
          <w:rFonts w:ascii="Arial" w:eastAsia="Calibri" w:hAnsi="Arial" w:cs="Arial"/>
          <w:b/>
        </w:rPr>
      </w:pPr>
    </w:p>
    <w:p w14:paraId="093E4988" w14:textId="77777777" w:rsidR="00894EB2" w:rsidRPr="00F21BF8" w:rsidRDefault="00894EB2" w:rsidP="00894EB2">
      <w:pPr>
        <w:spacing w:after="0" w:line="240" w:lineRule="auto"/>
        <w:rPr>
          <w:rFonts w:ascii="Arial" w:eastAsia="Calibri" w:hAnsi="Arial" w:cs="Arial"/>
          <w:b/>
        </w:rPr>
      </w:pPr>
    </w:p>
    <w:p w14:paraId="3597952A" w14:textId="77777777" w:rsidR="00894EB2" w:rsidRDefault="00894EB2" w:rsidP="00894EB2"/>
    <w:p w14:paraId="13422CED" w14:textId="77777777" w:rsidR="00894EB2" w:rsidRDefault="00894EB2" w:rsidP="00894EB2">
      <w:r>
        <w:tab/>
      </w:r>
      <w:r>
        <w:tab/>
      </w:r>
      <w:r>
        <w:tab/>
        <w:t xml:space="preserve"> </w:t>
      </w:r>
    </w:p>
    <w:p w14:paraId="6CC22A34" w14:textId="77777777" w:rsidR="00894EB2" w:rsidRPr="007C6D74" w:rsidRDefault="00894EB2" w:rsidP="00894EB2">
      <w:pPr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C6D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 w:rsidRPr="007C6D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 w:rsidRPr="007C6D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 w:rsidRPr="007C6D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 w:rsidRPr="007C6D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 w:rsidRPr="007C6D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 w:rsidRPr="007C6D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 w:rsidRPr="007C6D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  <w:t xml:space="preserve"> </w:t>
      </w:r>
    </w:p>
    <w:p w14:paraId="6FDA103D" w14:textId="0D498701" w:rsidR="00894EB2" w:rsidRPr="007C6D74" w:rsidRDefault="007C6D74" w:rsidP="00894EB2">
      <w:pPr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C6D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Rijeka,</w:t>
      </w:r>
      <w:r w:rsidR="00F870FE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13.7</w:t>
      </w:r>
      <w:r w:rsidRPr="007C6D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.2022.</w:t>
      </w:r>
    </w:p>
    <w:p w14:paraId="7ED09B9A" w14:textId="77777777" w:rsidR="007C6D74" w:rsidRDefault="007C6D74" w:rsidP="004479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</w:p>
    <w:p w14:paraId="364AA250" w14:textId="356CF863" w:rsidR="00894EB2" w:rsidRDefault="007C6D74" w:rsidP="004479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  <w:t xml:space="preserve">Ravnatelj : </w:t>
      </w:r>
    </w:p>
    <w:p w14:paraId="256E0421" w14:textId="77777777" w:rsidR="007C6D74" w:rsidRDefault="007C6D74" w:rsidP="004479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732E9CE" w14:textId="5F819753" w:rsidR="007C6D74" w:rsidRDefault="007C6D74" w:rsidP="004479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  <w:t>Niko Cvjetković</w:t>
      </w:r>
    </w:p>
    <w:p w14:paraId="6E2BE2AB" w14:textId="17DAA80B" w:rsidR="004479FF" w:rsidRDefault="004479FF" w:rsidP="004479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A6D722E" w14:textId="4ADBF489" w:rsidR="00C07BA4" w:rsidRDefault="00C07BA4" w:rsidP="004479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1975E67" w14:textId="77777777" w:rsidR="00BF1610" w:rsidRDefault="00BF1610" w:rsidP="004479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sectPr w:rsidR="00BF1610" w:rsidSect="00B5719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5D0D9" w14:textId="77777777" w:rsidR="00CD77D8" w:rsidRDefault="00CD77D8" w:rsidP="00AD4A6A">
      <w:pPr>
        <w:spacing w:after="0" w:line="240" w:lineRule="auto"/>
      </w:pPr>
      <w:r>
        <w:separator/>
      </w:r>
    </w:p>
  </w:endnote>
  <w:endnote w:type="continuationSeparator" w:id="0">
    <w:p w14:paraId="41C9B520" w14:textId="77777777" w:rsidR="00CD77D8" w:rsidRDefault="00CD77D8" w:rsidP="00AD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891398"/>
      <w:docPartObj>
        <w:docPartGallery w:val="Page Numbers (Bottom of Page)"/>
        <w:docPartUnique/>
      </w:docPartObj>
    </w:sdtPr>
    <w:sdtContent>
      <w:p w14:paraId="0256DE2F" w14:textId="784BF606" w:rsidR="00AD4A6A" w:rsidRDefault="00AD4A6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828D62" w14:textId="77777777" w:rsidR="00AD4A6A" w:rsidRDefault="00AD4A6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D0C9B" w14:textId="77777777" w:rsidR="00CD77D8" w:rsidRDefault="00CD77D8" w:rsidP="00AD4A6A">
      <w:pPr>
        <w:spacing w:after="0" w:line="240" w:lineRule="auto"/>
      </w:pPr>
      <w:r>
        <w:separator/>
      </w:r>
    </w:p>
  </w:footnote>
  <w:footnote w:type="continuationSeparator" w:id="0">
    <w:p w14:paraId="172203F6" w14:textId="77777777" w:rsidR="00CD77D8" w:rsidRDefault="00CD77D8" w:rsidP="00AD4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6B26"/>
    <w:multiLevelType w:val="hybridMultilevel"/>
    <w:tmpl w:val="469407A8"/>
    <w:lvl w:ilvl="0" w:tplc="66AA16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766B"/>
    <w:multiLevelType w:val="hybridMultilevel"/>
    <w:tmpl w:val="B98E0A06"/>
    <w:lvl w:ilvl="0" w:tplc="378685FC">
      <w:start w:val="5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52BA1"/>
    <w:multiLevelType w:val="hybridMultilevel"/>
    <w:tmpl w:val="181C5A66"/>
    <w:lvl w:ilvl="0" w:tplc="D09222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0ADB"/>
    <w:multiLevelType w:val="hybridMultilevel"/>
    <w:tmpl w:val="91B67F66"/>
    <w:lvl w:ilvl="0" w:tplc="6A5A9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240F5"/>
    <w:multiLevelType w:val="hybridMultilevel"/>
    <w:tmpl w:val="DCC8A7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8220A"/>
    <w:multiLevelType w:val="hybridMultilevel"/>
    <w:tmpl w:val="D4901734"/>
    <w:lvl w:ilvl="0" w:tplc="C960EB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E1D9B"/>
    <w:multiLevelType w:val="hybridMultilevel"/>
    <w:tmpl w:val="FC54D604"/>
    <w:lvl w:ilvl="0" w:tplc="D09222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623B1"/>
    <w:multiLevelType w:val="hybridMultilevel"/>
    <w:tmpl w:val="EA4C02C0"/>
    <w:lvl w:ilvl="0" w:tplc="FE0E170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 w:themeColor="text1"/>
        <w:sz w:val="24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975DCD"/>
    <w:multiLevelType w:val="hybridMultilevel"/>
    <w:tmpl w:val="8B20DB8C"/>
    <w:lvl w:ilvl="0" w:tplc="7A546C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C76B9"/>
    <w:multiLevelType w:val="hybridMultilevel"/>
    <w:tmpl w:val="DC703B52"/>
    <w:lvl w:ilvl="0" w:tplc="66AA164C">
      <w:start w:val="17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C7F1A"/>
    <w:multiLevelType w:val="hybridMultilevel"/>
    <w:tmpl w:val="C40EC6FA"/>
    <w:lvl w:ilvl="0" w:tplc="C056412C">
      <w:start w:val="17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D3A8E"/>
    <w:multiLevelType w:val="hybridMultilevel"/>
    <w:tmpl w:val="1584B3E2"/>
    <w:lvl w:ilvl="0" w:tplc="66AA164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3785211">
    <w:abstractNumId w:val="5"/>
  </w:num>
  <w:num w:numId="2" w16cid:durableId="957448004">
    <w:abstractNumId w:val="4"/>
  </w:num>
  <w:num w:numId="3" w16cid:durableId="1005942005">
    <w:abstractNumId w:val="10"/>
  </w:num>
  <w:num w:numId="4" w16cid:durableId="844711681">
    <w:abstractNumId w:val="9"/>
  </w:num>
  <w:num w:numId="5" w16cid:durableId="11997249">
    <w:abstractNumId w:val="7"/>
  </w:num>
  <w:num w:numId="6" w16cid:durableId="333151139">
    <w:abstractNumId w:val="0"/>
  </w:num>
  <w:num w:numId="7" w16cid:durableId="890072118">
    <w:abstractNumId w:val="11"/>
  </w:num>
  <w:num w:numId="8" w16cid:durableId="694964129">
    <w:abstractNumId w:val="1"/>
  </w:num>
  <w:num w:numId="9" w16cid:durableId="1484083089">
    <w:abstractNumId w:val="3"/>
  </w:num>
  <w:num w:numId="10" w16cid:durableId="1346857896">
    <w:abstractNumId w:val="6"/>
  </w:num>
  <w:num w:numId="11" w16cid:durableId="1894075590">
    <w:abstractNumId w:val="2"/>
  </w:num>
  <w:num w:numId="12" w16cid:durableId="7412907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37"/>
    <w:rsid w:val="000347CF"/>
    <w:rsid w:val="000A7F31"/>
    <w:rsid w:val="000D6F3A"/>
    <w:rsid w:val="000E4435"/>
    <w:rsid w:val="00120185"/>
    <w:rsid w:val="00121E1D"/>
    <w:rsid w:val="00147C49"/>
    <w:rsid w:val="00162E58"/>
    <w:rsid w:val="0016607F"/>
    <w:rsid w:val="00193B88"/>
    <w:rsid w:val="001969F4"/>
    <w:rsid w:val="001A1C16"/>
    <w:rsid w:val="001B39AC"/>
    <w:rsid w:val="001C0E92"/>
    <w:rsid w:val="001C7C58"/>
    <w:rsid w:val="001F135F"/>
    <w:rsid w:val="00201037"/>
    <w:rsid w:val="002071E3"/>
    <w:rsid w:val="0021796D"/>
    <w:rsid w:val="002232F5"/>
    <w:rsid w:val="00237913"/>
    <w:rsid w:val="00246BF4"/>
    <w:rsid w:val="00257C12"/>
    <w:rsid w:val="00286C25"/>
    <w:rsid w:val="00287CDF"/>
    <w:rsid w:val="002B5647"/>
    <w:rsid w:val="002D7776"/>
    <w:rsid w:val="002E4F82"/>
    <w:rsid w:val="002F1D0B"/>
    <w:rsid w:val="00326FB0"/>
    <w:rsid w:val="0033308C"/>
    <w:rsid w:val="00334D86"/>
    <w:rsid w:val="0034504D"/>
    <w:rsid w:val="00360202"/>
    <w:rsid w:val="003B4356"/>
    <w:rsid w:val="003B7D06"/>
    <w:rsid w:val="003C1DA0"/>
    <w:rsid w:val="003E2D6E"/>
    <w:rsid w:val="003E31B9"/>
    <w:rsid w:val="003F3395"/>
    <w:rsid w:val="00406EF6"/>
    <w:rsid w:val="004479FF"/>
    <w:rsid w:val="00486881"/>
    <w:rsid w:val="004913B8"/>
    <w:rsid w:val="004D1685"/>
    <w:rsid w:val="004F2BCF"/>
    <w:rsid w:val="005133AD"/>
    <w:rsid w:val="00516690"/>
    <w:rsid w:val="005536C2"/>
    <w:rsid w:val="00576F51"/>
    <w:rsid w:val="005A05DA"/>
    <w:rsid w:val="005A58EC"/>
    <w:rsid w:val="005E33D0"/>
    <w:rsid w:val="006104FB"/>
    <w:rsid w:val="00612F43"/>
    <w:rsid w:val="0061517B"/>
    <w:rsid w:val="006200F4"/>
    <w:rsid w:val="006279D8"/>
    <w:rsid w:val="00637350"/>
    <w:rsid w:val="006736E3"/>
    <w:rsid w:val="006764D4"/>
    <w:rsid w:val="006A23F5"/>
    <w:rsid w:val="006B66C6"/>
    <w:rsid w:val="006C22F1"/>
    <w:rsid w:val="006F260F"/>
    <w:rsid w:val="00726B4E"/>
    <w:rsid w:val="00735C26"/>
    <w:rsid w:val="007C6D74"/>
    <w:rsid w:val="007F268D"/>
    <w:rsid w:val="00832304"/>
    <w:rsid w:val="008327E9"/>
    <w:rsid w:val="008330DA"/>
    <w:rsid w:val="00834040"/>
    <w:rsid w:val="0084406A"/>
    <w:rsid w:val="00852BAE"/>
    <w:rsid w:val="008809AD"/>
    <w:rsid w:val="00894EB2"/>
    <w:rsid w:val="008A659F"/>
    <w:rsid w:val="008B791B"/>
    <w:rsid w:val="008D24CA"/>
    <w:rsid w:val="008E6B35"/>
    <w:rsid w:val="00931FDC"/>
    <w:rsid w:val="00941947"/>
    <w:rsid w:val="00970909"/>
    <w:rsid w:val="009A2D2D"/>
    <w:rsid w:val="009B20D9"/>
    <w:rsid w:val="00A1756C"/>
    <w:rsid w:val="00A753EC"/>
    <w:rsid w:val="00A839A8"/>
    <w:rsid w:val="00AB3E03"/>
    <w:rsid w:val="00AB482B"/>
    <w:rsid w:val="00AD4A6A"/>
    <w:rsid w:val="00AF4FD4"/>
    <w:rsid w:val="00AF7AA7"/>
    <w:rsid w:val="00B150A4"/>
    <w:rsid w:val="00B44A35"/>
    <w:rsid w:val="00B47FD0"/>
    <w:rsid w:val="00B5719D"/>
    <w:rsid w:val="00BA369E"/>
    <w:rsid w:val="00BE376A"/>
    <w:rsid w:val="00BE5793"/>
    <w:rsid w:val="00BF1610"/>
    <w:rsid w:val="00C07BA4"/>
    <w:rsid w:val="00C17E38"/>
    <w:rsid w:val="00C3016E"/>
    <w:rsid w:val="00C420C5"/>
    <w:rsid w:val="00C4689F"/>
    <w:rsid w:val="00C65FC4"/>
    <w:rsid w:val="00CA13C7"/>
    <w:rsid w:val="00CA23E5"/>
    <w:rsid w:val="00CD1CA5"/>
    <w:rsid w:val="00CD6ED6"/>
    <w:rsid w:val="00CD77D8"/>
    <w:rsid w:val="00D30D22"/>
    <w:rsid w:val="00D579EC"/>
    <w:rsid w:val="00D71B3A"/>
    <w:rsid w:val="00E04255"/>
    <w:rsid w:val="00E05537"/>
    <w:rsid w:val="00E83397"/>
    <w:rsid w:val="00E857C3"/>
    <w:rsid w:val="00E94E62"/>
    <w:rsid w:val="00EF4FEF"/>
    <w:rsid w:val="00F56147"/>
    <w:rsid w:val="00F654CE"/>
    <w:rsid w:val="00F806C0"/>
    <w:rsid w:val="00F82F35"/>
    <w:rsid w:val="00F870FE"/>
    <w:rsid w:val="00FB223D"/>
    <w:rsid w:val="00FE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48C0"/>
  <w15:chartTrackingRefBased/>
  <w15:docId w15:val="{CE0906CF-E616-4B33-B73C-C738A178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0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20103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F2BCF"/>
    <w:rPr>
      <w:color w:val="954F72"/>
      <w:u w:val="single"/>
    </w:rPr>
  </w:style>
  <w:style w:type="paragraph" w:customStyle="1" w:styleId="msonormal0">
    <w:name w:val="msonormal"/>
    <w:basedOn w:val="Normal"/>
    <w:rsid w:val="004F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4F2BCF"/>
    <w:pPr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sz w:val="18"/>
      <w:szCs w:val="18"/>
      <w:lang w:eastAsia="hr-HR"/>
    </w:rPr>
  </w:style>
  <w:style w:type="paragraph" w:customStyle="1" w:styleId="xl66">
    <w:name w:val="xl66"/>
    <w:basedOn w:val="Normal"/>
    <w:rsid w:val="004F2BCF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rsid w:val="004F2B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68">
    <w:name w:val="xl68"/>
    <w:basedOn w:val="Normal"/>
    <w:rsid w:val="004F2BCF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69">
    <w:name w:val="xl69"/>
    <w:basedOn w:val="Normal"/>
    <w:rsid w:val="004F2BCF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Verdana" w:eastAsia="Times New Roman" w:hAnsi="Verdana" w:cs="Times New Roman"/>
      <w:color w:val="000000"/>
      <w:sz w:val="18"/>
      <w:szCs w:val="18"/>
      <w:lang w:eastAsia="hr-HR"/>
    </w:rPr>
  </w:style>
  <w:style w:type="paragraph" w:customStyle="1" w:styleId="xl70">
    <w:name w:val="xl70"/>
    <w:basedOn w:val="Normal"/>
    <w:rsid w:val="004F2BCF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1">
    <w:name w:val="xl71"/>
    <w:basedOn w:val="Normal"/>
    <w:rsid w:val="004F2B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72">
    <w:name w:val="xl72"/>
    <w:basedOn w:val="Normal"/>
    <w:rsid w:val="004F2BCF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73">
    <w:name w:val="xl73"/>
    <w:basedOn w:val="Normal"/>
    <w:rsid w:val="004F2BCF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74">
    <w:name w:val="xl74"/>
    <w:basedOn w:val="Normal"/>
    <w:rsid w:val="004F2B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4F2B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rsid w:val="004F2B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rsid w:val="004F2BCF"/>
    <w:pPr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rsid w:val="004F2B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rsid w:val="004F2BCF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00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80">
    <w:name w:val="xl80"/>
    <w:basedOn w:val="Normal"/>
    <w:rsid w:val="004F2BCF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00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4F2BCF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00"/>
      <w:spacing w:before="100" w:beforeAutospacing="1" w:after="100" w:afterAutospacing="1" w:line="240" w:lineRule="auto"/>
      <w:ind w:firstLineChars="100" w:firstLine="100"/>
      <w:jc w:val="right"/>
    </w:pPr>
    <w:rPr>
      <w:rFonts w:ascii="Verdana" w:eastAsia="Times New Roman" w:hAnsi="Verdana" w:cs="Times New Roman"/>
      <w:color w:val="000000"/>
      <w:sz w:val="18"/>
      <w:szCs w:val="18"/>
      <w:lang w:eastAsia="hr-HR"/>
    </w:rPr>
  </w:style>
  <w:style w:type="paragraph" w:styleId="Opisslike">
    <w:name w:val="caption"/>
    <w:basedOn w:val="Normal"/>
    <w:next w:val="Normal"/>
    <w:uiPriority w:val="35"/>
    <w:unhideWhenUsed/>
    <w:qFormat/>
    <w:rsid w:val="00F82F3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lomakpopisa">
    <w:name w:val="List Paragraph"/>
    <w:basedOn w:val="Normal"/>
    <w:uiPriority w:val="34"/>
    <w:qFormat/>
    <w:rsid w:val="005536C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D4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4A6A"/>
  </w:style>
  <w:style w:type="paragraph" w:styleId="Podnoje">
    <w:name w:val="footer"/>
    <w:basedOn w:val="Normal"/>
    <w:link w:val="PodnojeChar"/>
    <w:uiPriority w:val="99"/>
    <w:unhideWhenUsed/>
    <w:rsid w:val="00AD4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4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732FF-AF30-4971-AC16-B1623DF7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3339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Knjižnica</dc:creator>
  <cp:keywords/>
  <dc:description/>
  <cp:lastModifiedBy>Uprava</cp:lastModifiedBy>
  <cp:revision>3</cp:revision>
  <cp:lastPrinted>2022-07-13T11:21:00Z</cp:lastPrinted>
  <dcterms:created xsi:type="dcterms:W3CDTF">2022-07-13T12:36:00Z</dcterms:created>
  <dcterms:modified xsi:type="dcterms:W3CDTF">2022-07-13T12:54:00Z</dcterms:modified>
</cp:coreProperties>
</file>